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ОГЭ Химия 2023.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.06.2023.</w:t>
      </w:r>
    </w:p>
    <w:p w14:paraId="0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лотков:</w:t>
      </w:r>
    </w:p>
    <w:p w14:paraId="0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Вариант 23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7:</w:t>
      </w:r>
    </w:p>
    <w:p w14:paraId="04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1" w:name="_Hlk134803932"/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b w:val="1"/>
          <w:sz w:val="28"/>
        </w:rPr>
        <w:t>соляной кислоты</w:t>
      </w:r>
    </w:p>
    <w:p w14:paraId="05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Железо</w:t>
      </w:r>
    </w:p>
    <w:p w14:paraId="06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2" w:name="_Hlk134803967"/>
      <w:bookmarkEnd w:id="1"/>
      <w:r>
        <w:rPr>
          <w:rFonts w:ascii="Times New Roman" w:hAnsi="Times New Roman"/>
          <w:sz w:val="28"/>
        </w:rPr>
        <w:t>Оксид кремния</w:t>
      </w:r>
    </w:p>
    <w:p w14:paraId="07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sz w:val="28"/>
        </w:rPr>
        <w:t>нитрата кальция</w:t>
      </w:r>
    </w:p>
    <w:p w14:paraId="08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3" w:name="_Hlk132400088"/>
      <w:bookmarkEnd w:id="2"/>
      <w:r>
        <w:rPr>
          <w:rFonts w:ascii="Times New Roman" w:hAnsi="Times New Roman"/>
          <w:sz w:val="28"/>
        </w:rPr>
        <w:t>Раствор</w:t>
      </w:r>
      <w:bookmarkEnd w:id="3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карбоната натрия</w:t>
      </w:r>
    </w:p>
    <w:p w14:paraId="09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sz w:val="28"/>
        </w:rPr>
        <w:t>сульфат меди (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)</w:t>
      </w:r>
    </w:p>
    <w:p w14:paraId="0A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лакмуса или индикаторная бумага</w:t>
      </w:r>
    </w:p>
    <w:p w14:paraId="0B000000">
      <w:pPr>
        <w:rPr>
          <w:rFonts w:ascii="Times New Roman" w:hAnsi="Times New Roman"/>
          <w:b w:val="1"/>
          <w:sz w:val="28"/>
        </w:rPr>
      </w:pPr>
      <w:bookmarkStart w:id="4" w:name="_Hlk134803517"/>
      <w:r>
        <w:rPr>
          <w:rFonts w:ascii="Times New Roman" w:hAnsi="Times New Roman"/>
          <w:b w:val="1"/>
          <w:sz w:val="28"/>
        </w:rPr>
        <w:t>Вариант 23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:</w:t>
      </w:r>
    </w:p>
    <w:p w14:paraId="0C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b w:val="1"/>
          <w:sz w:val="28"/>
        </w:rPr>
        <w:t>серной кислоты</w:t>
      </w:r>
    </w:p>
    <w:p w14:paraId="0D000000">
      <w:pPr>
        <w:pStyle w:val="Style_1"/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Раствор соляной кислоты</w:t>
      </w:r>
    </w:p>
    <w:p w14:paraId="0E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sz w:val="28"/>
        </w:rPr>
        <w:t xml:space="preserve">хлорида </w:t>
      </w:r>
      <w:r>
        <w:rPr>
          <w:rFonts w:ascii="Times New Roman" w:hAnsi="Times New Roman"/>
          <w:sz w:val="28"/>
        </w:rPr>
        <w:t>аммония</w:t>
      </w:r>
    </w:p>
    <w:p w14:paraId="0F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bookmarkStart w:id="5" w:name="_Hlk132400433"/>
      <w:r>
        <w:rPr>
          <w:rFonts w:ascii="Times New Roman" w:hAnsi="Times New Roman"/>
          <w:sz w:val="28"/>
        </w:rPr>
        <w:t>Оксид магния</w:t>
      </w:r>
    </w:p>
    <w:p w14:paraId="10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</w:t>
      </w:r>
      <w:bookmarkEnd w:id="5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гидро</w:t>
      </w:r>
      <w:r>
        <w:rPr>
          <w:rFonts w:ascii="Times New Roman" w:hAnsi="Times New Roman"/>
          <w:sz w:val="28"/>
        </w:rPr>
        <w:t>карбоната</w:t>
      </w:r>
      <w:r>
        <w:rPr>
          <w:rFonts w:ascii="Times New Roman" w:hAnsi="Times New Roman"/>
          <w:sz w:val="28"/>
        </w:rPr>
        <w:t xml:space="preserve"> натрия</w:t>
      </w:r>
    </w:p>
    <w:p w14:paraId="11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sz w:val="28"/>
        </w:rPr>
        <w:t xml:space="preserve">нитрата </w:t>
      </w:r>
      <w:r>
        <w:rPr>
          <w:rFonts w:ascii="Times New Roman" w:hAnsi="Times New Roman"/>
          <w:sz w:val="28"/>
        </w:rPr>
        <w:t>бария</w:t>
      </w:r>
    </w:p>
    <w:p w14:paraId="12000000">
      <w:pPr>
        <w:pStyle w:val="Style_1"/>
        <w:ind w:firstLine="0" w:left="1080"/>
        <w:rPr>
          <w:rFonts w:ascii="Times New Roman" w:hAnsi="Times New Roman"/>
          <w:sz w:val="28"/>
        </w:rPr>
      </w:pPr>
      <w:bookmarkEnd w:id="4"/>
    </w:p>
    <w:p w14:paraId="1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2023-06-23T08:48:23Z</dcterms:modified>
</cp:coreProperties>
</file>