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798" w:rsidRDefault="00184798" w:rsidP="00184798">
      <w:r>
        <w:t>•  Экзамен начинается в 15:00 (скачивание ключа с 14:30)</w:t>
      </w:r>
      <w:r w:rsidR="00283439">
        <w:t>.</w:t>
      </w:r>
      <w:r>
        <w:t xml:space="preserve"> </w:t>
      </w:r>
    </w:p>
    <w:p w:rsidR="00184798" w:rsidRDefault="00184798" w:rsidP="00184798">
      <w:r>
        <w:t xml:space="preserve">•  В каждом ППЭ проводятся экзамены по предметам: </w:t>
      </w:r>
    </w:p>
    <w:p w:rsidR="00184798" w:rsidRDefault="00184798" w:rsidP="00184798">
      <w:pPr>
        <w:pStyle w:val="a3"/>
        <w:numPr>
          <w:ilvl w:val="0"/>
          <w:numId w:val="1"/>
        </w:numPr>
      </w:pPr>
      <w:r>
        <w:t xml:space="preserve">русский язык, </w:t>
      </w:r>
    </w:p>
    <w:p w:rsidR="00184798" w:rsidRDefault="00184798" w:rsidP="00184798">
      <w:pPr>
        <w:pStyle w:val="a3"/>
        <w:numPr>
          <w:ilvl w:val="0"/>
          <w:numId w:val="1"/>
        </w:numPr>
      </w:pPr>
      <w:r>
        <w:t xml:space="preserve">математика базовая, </w:t>
      </w:r>
    </w:p>
    <w:p w:rsidR="00184798" w:rsidRDefault="00184798" w:rsidP="00184798">
      <w:pPr>
        <w:pStyle w:val="a3"/>
        <w:numPr>
          <w:ilvl w:val="0"/>
          <w:numId w:val="1"/>
        </w:numPr>
      </w:pPr>
      <w:r>
        <w:t xml:space="preserve">английский язык (письменная часть), </w:t>
      </w:r>
    </w:p>
    <w:p w:rsidR="00184798" w:rsidRDefault="00184798" w:rsidP="00184798">
      <w:pPr>
        <w:pStyle w:val="a3"/>
        <w:numPr>
          <w:ilvl w:val="0"/>
          <w:numId w:val="1"/>
        </w:numPr>
      </w:pPr>
      <w:r>
        <w:t xml:space="preserve">английский язык (устный), </w:t>
      </w:r>
    </w:p>
    <w:p w:rsidR="00184798" w:rsidRDefault="00184798" w:rsidP="00184798">
      <w:pPr>
        <w:pStyle w:val="a3"/>
        <w:numPr>
          <w:ilvl w:val="0"/>
          <w:numId w:val="1"/>
        </w:numPr>
      </w:pPr>
      <w:r>
        <w:t xml:space="preserve">информатика и ИКТ в компьютерной форме </w:t>
      </w:r>
      <w:r w:rsidR="000025C2">
        <w:t>(КЕГЭ).</w:t>
      </w:r>
    </w:p>
    <w:p w:rsidR="00184798" w:rsidRDefault="00184798" w:rsidP="00184798">
      <w:r>
        <w:t>•  В каждом ППЭ назначено по 1 аудитории на каждый предмет. На устную часть назначено 2 аудитории: проведения и подготовки.</w:t>
      </w:r>
    </w:p>
    <w:p w:rsidR="00184798" w:rsidRDefault="00184798" w:rsidP="00184798">
      <w:pPr>
        <w:pStyle w:val="a3"/>
        <w:numPr>
          <w:ilvl w:val="0"/>
          <w:numId w:val="2"/>
        </w:numPr>
      </w:pPr>
      <w:r>
        <w:t xml:space="preserve">Аудитория для русского языка. </w:t>
      </w:r>
      <w:r>
        <w:br/>
        <w:t>Необходимое оборудование – Станция организатора (ПК + сканер + принтер)</w:t>
      </w:r>
    </w:p>
    <w:p w:rsidR="00184798" w:rsidRDefault="00184798" w:rsidP="00184798">
      <w:pPr>
        <w:pStyle w:val="a3"/>
        <w:numPr>
          <w:ilvl w:val="0"/>
          <w:numId w:val="2"/>
        </w:numPr>
      </w:pPr>
      <w:r>
        <w:t xml:space="preserve">Аудитория для математики базовой. </w:t>
      </w:r>
      <w:r>
        <w:br/>
        <w:t>Необходимое оборудование – Станция организатора (ПК + сканер + принтер).</w:t>
      </w:r>
    </w:p>
    <w:p w:rsidR="00184798" w:rsidRDefault="00184798" w:rsidP="00184798">
      <w:pPr>
        <w:pStyle w:val="a3"/>
        <w:numPr>
          <w:ilvl w:val="0"/>
          <w:numId w:val="2"/>
        </w:numPr>
      </w:pPr>
      <w:r>
        <w:t xml:space="preserve">Аудитория для английского языка (письменная часть). </w:t>
      </w:r>
      <w:r>
        <w:br/>
        <w:t>Необходимое оборудование – Станция организатора (ПК + сканер + принтер + колонки).</w:t>
      </w:r>
    </w:p>
    <w:p w:rsidR="00184798" w:rsidRDefault="00184798" w:rsidP="00184798">
      <w:pPr>
        <w:pStyle w:val="a3"/>
        <w:numPr>
          <w:ilvl w:val="0"/>
          <w:numId w:val="2"/>
        </w:numPr>
      </w:pPr>
      <w:r>
        <w:t xml:space="preserve">Аудитория подготовки для устной части английского языка. </w:t>
      </w:r>
      <w:r>
        <w:br/>
        <w:t>Необходимое оборудование – Станция организатора (ПК + сканер + принтер).</w:t>
      </w:r>
    </w:p>
    <w:p w:rsidR="00184798" w:rsidRDefault="00184798" w:rsidP="00184798">
      <w:pPr>
        <w:pStyle w:val="a3"/>
        <w:numPr>
          <w:ilvl w:val="0"/>
          <w:numId w:val="2"/>
        </w:numPr>
      </w:pPr>
      <w:r>
        <w:t xml:space="preserve">Аудитория проведения для устной части английского языка. </w:t>
      </w:r>
      <w:r>
        <w:br/>
        <w:t xml:space="preserve">Необходимое оборудование – Станция записи ответов (ПК + </w:t>
      </w:r>
      <w:proofErr w:type="spellStart"/>
      <w:r>
        <w:t>аудиогарнитура</w:t>
      </w:r>
      <w:proofErr w:type="spellEnd"/>
      <w:r>
        <w:t>).</w:t>
      </w:r>
    </w:p>
    <w:p w:rsidR="00184798" w:rsidRDefault="00184798" w:rsidP="00184798">
      <w:pPr>
        <w:pStyle w:val="a3"/>
        <w:numPr>
          <w:ilvl w:val="0"/>
          <w:numId w:val="2"/>
        </w:numPr>
      </w:pPr>
      <w:r>
        <w:t xml:space="preserve">Аудитория для информатики КЕГЭ. </w:t>
      </w:r>
      <w:r>
        <w:br/>
        <w:t>Необходимое оборудование – Станция организатора (ПК + сканер + принтер) и 4 станции КЕГЭ (ПК).</w:t>
      </w:r>
    </w:p>
    <w:p w:rsidR="00184798" w:rsidRDefault="00184798" w:rsidP="00184798">
      <w:pPr>
        <w:pStyle w:val="a3"/>
        <w:numPr>
          <w:ilvl w:val="0"/>
          <w:numId w:val="2"/>
        </w:numPr>
      </w:pPr>
      <w:r>
        <w:t xml:space="preserve">Штаб. </w:t>
      </w:r>
      <w:r>
        <w:br/>
        <w:t>Необходимое оборудование – Станция авторизации (ПК подключенный к сети Интернет + принтер), станц</w:t>
      </w:r>
      <w:r w:rsidR="001F4EA5">
        <w:t>ия сканирования (ПК + сканер),</w:t>
      </w:r>
      <w:bookmarkStart w:id="0" w:name="_GoBack"/>
      <w:bookmarkEnd w:id="0"/>
      <w:r>
        <w:t xml:space="preserve"> резервные станции.</w:t>
      </w:r>
    </w:p>
    <w:p w:rsidR="00184798" w:rsidRDefault="00184798" w:rsidP="00184798">
      <w:r>
        <w:t>•  ПО для проведения будет передано в ППЭ 23 ноября</w:t>
      </w:r>
      <w:r w:rsidR="00283439">
        <w:t>.</w:t>
      </w:r>
    </w:p>
    <w:p w:rsidR="00EC2C98" w:rsidRDefault="00184798" w:rsidP="00184798">
      <w:r>
        <w:t xml:space="preserve">•  Контроль технической готовности должен быть пройден </w:t>
      </w:r>
      <w:r w:rsidR="00283439" w:rsidRPr="00283439">
        <w:t>не позднее 12:00 29 ноября</w:t>
      </w:r>
      <w:r>
        <w:t>.</w:t>
      </w:r>
    </w:p>
    <w:sectPr w:rsidR="00EC2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16872"/>
    <w:multiLevelType w:val="hybridMultilevel"/>
    <w:tmpl w:val="70B8B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D617C"/>
    <w:multiLevelType w:val="hybridMultilevel"/>
    <w:tmpl w:val="BC36E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98"/>
    <w:rsid w:val="000025C2"/>
    <w:rsid w:val="00184798"/>
    <w:rsid w:val="001F4EA5"/>
    <w:rsid w:val="00283439"/>
    <w:rsid w:val="0053253C"/>
    <w:rsid w:val="00D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35A4"/>
  <w15:chartTrackingRefBased/>
  <w15:docId w15:val="{8D1AAE12-7122-4B3F-B76D-68300646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</dc:creator>
  <cp:keywords/>
  <dc:description/>
  <cp:lastModifiedBy>МС</cp:lastModifiedBy>
  <cp:revision>4</cp:revision>
  <dcterms:created xsi:type="dcterms:W3CDTF">2022-11-21T11:29:00Z</dcterms:created>
  <dcterms:modified xsi:type="dcterms:W3CDTF">2022-11-21T13:41:00Z</dcterms:modified>
</cp:coreProperties>
</file>