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25" w:rsidRDefault="00EF4A25" w:rsidP="00C20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4A25" w:rsidRDefault="00EF4A25" w:rsidP="00C20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7ED8" w:rsidRDefault="005F656F" w:rsidP="00C20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4ED5">
        <w:rPr>
          <w:rFonts w:ascii="Times New Roman" w:hAnsi="Times New Roman" w:cs="Times New Roman"/>
          <w:sz w:val="24"/>
          <w:szCs w:val="24"/>
        </w:rPr>
        <w:t>1.Раздел 1.1</w:t>
      </w:r>
    </w:p>
    <w:p w:rsidR="006710A1" w:rsidRDefault="006710A1" w:rsidP="00C20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Графа 3= графа 4 = графа 5</w:t>
      </w:r>
      <w:r w:rsidR="00322B88">
        <w:rPr>
          <w:rFonts w:ascii="Times New Roman" w:hAnsi="Times New Roman" w:cs="Times New Roman"/>
          <w:sz w:val="24"/>
          <w:szCs w:val="24"/>
        </w:rPr>
        <w:t xml:space="preserve"> = графа16</w:t>
      </w:r>
    </w:p>
    <w:p w:rsidR="0056712A" w:rsidRPr="0056712A" w:rsidRDefault="0056712A" w:rsidP="00C20B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712A">
        <w:rPr>
          <w:rFonts w:ascii="Times New Roman" w:hAnsi="Times New Roman" w:cs="Times New Roman"/>
          <w:b/>
          <w:sz w:val="24"/>
          <w:szCs w:val="24"/>
        </w:rPr>
        <w:t>Графа 10 (имеет охрану), графа 14 (оборудовано кнопкой тревожной сигнализации), графа 15 (доступно для маломобильных групп населения) на контроле у КО.</w:t>
      </w:r>
    </w:p>
    <w:p w:rsidR="005F656F" w:rsidRPr="00C54ED5" w:rsidRDefault="005F656F" w:rsidP="00C20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4ED5">
        <w:rPr>
          <w:rFonts w:ascii="Times New Roman" w:hAnsi="Times New Roman" w:cs="Times New Roman"/>
          <w:sz w:val="24"/>
          <w:szCs w:val="24"/>
        </w:rPr>
        <w:t>- В строке 03 (Справка 1) должно быть проставлено число огнетушителей.</w:t>
      </w:r>
    </w:p>
    <w:p w:rsidR="00C20B32" w:rsidRPr="00C54ED5" w:rsidRDefault="00C20B32" w:rsidP="00C20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656F" w:rsidRPr="00C54ED5" w:rsidRDefault="005F656F" w:rsidP="00C20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4ED5">
        <w:rPr>
          <w:rFonts w:ascii="Times New Roman" w:hAnsi="Times New Roman" w:cs="Times New Roman"/>
          <w:sz w:val="24"/>
          <w:szCs w:val="24"/>
        </w:rPr>
        <w:t>2. Раздел 1.1.1</w:t>
      </w:r>
    </w:p>
    <w:p w:rsidR="005F656F" w:rsidRDefault="005F656F" w:rsidP="00C20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4ED5">
        <w:rPr>
          <w:rFonts w:ascii="Times New Roman" w:hAnsi="Times New Roman" w:cs="Times New Roman"/>
          <w:sz w:val="24"/>
          <w:szCs w:val="24"/>
        </w:rPr>
        <w:t>Характеристика материала стен здания должна соответствовать тому, что бы</w:t>
      </w:r>
      <w:r w:rsidR="00F03FA9">
        <w:rPr>
          <w:rFonts w:ascii="Times New Roman" w:hAnsi="Times New Roman" w:cs="Times New Roman"/>
          <w:sz w:val="24"/>
          <w:szCs w:val="24"/>
        </w:rPr>
        <w:t>ло показано в форме ОО-2 за 2022</w:t>
      </w:r>
      <w:r w:rsidRPr="00C54ED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353F8" w:rsidRDefault="005353F8" w:rsidP="00C20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9 показываются </w:t>
      </w:r>
      <w:r w:rsidR="007B689F">
        <w:rPr>
          <w:rFonts w:ascii="Times New Roman" w:hAnsi="Times New Roman" w:cs="Times New Roman"/>
          <w:sz w:val="24"/>
          <w:szCs w:val="24"/>
        </w:rPr>
        <w:t>здания, построенные из деревянных конструкций и деталей (рубленые, брусчатые и другие)</w:t>
      </w:r>
    </w:p>
    <w:p w:rsidR="00716B28" w:rsidRDefault="00716B28" w:rsidP="00C20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стены здания возведе</w:t>
      </w:r>
      <w:r w:rsidR="006455A3">
        <w:rPr>
          <w:rFonts w:ascii="Times New Roman" w:hAnsi="Times New Roman" w:cs="Times New Roman"/>
          <w:sz w:val="24"/>
          <w:szCs w:val="24"/>
        </w:rPr>
        <w:t>ны из нескольких видов материалов</w:t>
      </w:r>
      <w:r>
        <w:rPr>
          <w:rFonts w:ascii="Times New Roman" w:hAnsi="Times New Roman" w:cs="Times New Roman"/>
          <w:sz w:val="24"/>
          <w:szCs w:val="24"/>
        </w:rPr>
        <w:t>, следует зап</w:t>
      </w:r>
      <w:r w:rsidR="00817357">
        <w:rPr>
          <w:rFonts w:ascii="Times New Roman" w:hAnsi="Times New Roman" w:cs="Times New Roman"/>
          <w:sz w:val="24"/>
          <w:szCs w:val="24"/>
        </w:rPr>
        <w:t>олнить графу 11 (</w:t>
      </w:r>
      <w:r>
        <w:rPr>
          <w:rFonts w:ascii="Times New Roman" w:hAnsi="Times New Roman" w:cs="Times New Roman"/>
          <w:sz w:val="24"/>
          <w:szCs w:val="24"/>
        </w:rPr>
        <w:t>смешанные).</w:t>
      </w:r>
    </w:p>
    <w:p w:rsidR="005353F8" w:rsidRDefault="005353F8" w:rsidP="00C20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656F" w:rsidRPr="00C54ED5" w:rsidRDefault="005F656F" w:rsidP="00C20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4ED5">
        <w:rPr>
          <w:rFonts w:ascii="Times New Roman" w:hAnsi="Times New Roman" w:cs="Times New Roman"/>
          <w:sz w:val="24"/>
          <w:szCs w:val="24"/>
        </w:rPr>
        <w:t>3.Раздел 1.2</w:t>
      </w:r>
    </w:p>
    <w:p w:rsidR="005F656F" w:rsidRPr="00C54ED5" w:rsidRDefault="005F656F" w:rsidP="00C20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4ED5">
        <w:rPr>
          <w:rFonts w:ascii="Times New Roman" w:hAnsi="Times New Roman" w:cs="Times New Roman"/>
          <w:sz w:val="24"/>
          <w:szCs w:val="24"/>
        </w:rPr>
        <w:t xml:space="preserve">- </w:t>
      </w:r>
      <w:r w:rsidR="00707C2A" w:rsidRPr="00C54ED5">
        <w:rPr>
          <w:rFonts w:ascii="Times New Roman" w:hAnsi="Times New Roman" w:cs="Times New Roman"/>
          <w:sz w:val="24"/>
          <w:szCs w:val="24"/>
        </w:rPr>
        <w:t>Графу 4 заполняют организации, которые используют объекты (помещения) другой организации. Только в этом случае организация заполняет графу 3 и графу 4.</w:t>
      </w:r>
    </w:p>
    <w:p w:rsidR="00707C2A" w:rsidRPr="00C54ED5" w:rsidRDefault="00707C2A" w:rsidP="00C20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4ED5">
        <w:rPr>
          <w:rFonts w:ascii="Times New Roman" w:hAnsi="Times New Roman" w:cs="Times New Roman"/>
          <w:sz w:val="24"/>
          <w:szCs w:val="24"/>
        </w:rPr>
        <w:t xml:space="preserve"> - В строке 23 показывается число классных комнат, учебных кабинетов и лабораторий (</w:t>
      </w:r>
      <w:proofErr w:type="spellStart"/>
      <w:r w:rsidRPr="00C54ED5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C54ED5">
        <w:rPr>
          <w:rFonts w:ascii="Times New Roman" w:hAnsi="Times New Roman" w:cs="Times New Roman"/>
          <w:sz w:val="24"/>
          <w:szCs w:val="24"/>
        </w:rPr>
        <w:t xml:space="preserve"> комнат, в которых проводятся занятия с обучающимися).</w:t>
      </w:r>
    </w:p>
    <w:p w:rsidR="00C20B32" w:rsidRPr="00C54ED5" w:rsidRDefault="00C20B32" w:rsidP="00C20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5D48" w:rsidRPr="00C54ED5" w:rsidRDefault="001D5D48" w:rsidP="00C20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4ED5">
        <w:rPr>
          <w:rFonts w:ascii="Times New Roman" w:hAnsi="Times New Roman" w:cs="Times New Roman"/>
          <w:sz w:val="24"/>
          <w:szCs w:val="24"/>
        </w:rPr>
        <w:t>4.</w:t>
      </w:r>
      <w:r w:rsidR="000C345A" w:rsidRPr="00C54ED5">
        <w:rPr>
          <w:rFonts w:ascii="Times New Roman" w:hAnsi="Times New Roman" w:cs="Times New Roman"/>
          <w:sz w:val="24"/>
          <w:szCs w:val="24"/>
        </w:rPr>
        <w:t xml:space="preserve"> Раздел 1.3</w:t>
      </w:r>
    </w:p>
    <w:p w:rsidR="000C345A" w:rsidRPr="00C54ED5" w:rsidRDefault="000C345A" w:rsidP="00C20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4ED5">
        <w:rPr>
          <w:rFonts w:ascii="Times New Roman" w:hAnsi="Times New Roman" w:cs="Times New Roman"/>
          <w:sz w:val="24"/>
          <w:szCs w:val="24"/>
        </w:rPr>
        <w:t>Если заполнена графа 3, то графа 4 = графе 3.</w:t>
      </w:r>
    </w:p>
    <w:p w:rsidR="00C54ED5" w:rsidRPr="00C54ED5" w:rsidRDefault="00C54ED5" w:rsidP="00C20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345A" w:rsidRPr="00C54ED5" w:rsidRDefault="000C345A" w:rsidP="00C20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4ED5">
        <w:rPr>
          <w:rFonts w:ascii="Times New Roman" w:hAnsi="Times New Roman" w:cs="Times New Roman"/>
          <w:sz w:val="24"/>
          <w:szCs w:val="24"/>
        </w:rPr>
        <w:t>5. Раздел 1.4.</w:t>
      </w:r>
    </w:p>
    <w:p w:rsidR="003A2A9D" w:rsidRDefault="006915CA" w:rsidP="003A2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2B80" w:rsidRPr="00C54ED5">
        <w:rPr>
          <w:rFonts w:ascii="Times New Roman" w:hAnsi="Times New Roman" w:cs="Times New Roman"/>
          <w:sz w:val="24"/>
          <w:szCs w:val="24"/>
        </w:rPr>
        <w:t>В графе 3 указывается числе</w:t>
      </w:r>
      <w:r w:rsidR="00D96E3A">
        <w:rPr>
          <w:rFonts w:ascii="Times New Roman" w:hAnsi="Times New Roman" w:cs="Times New Roman"/>
          <w:sz w:val="24"/>
          <w:szCs w:val="24"/>
        </w:rPr>
        <w:t xml:space="preserve">нность </w:t>
      </w:r>
      <w:r w:rsidR="002D7099">
        <w:rPr>
          <w:rFonts w:ascii="Times New Roman" w:hAnsi="Times New Roman" w:cs="Times New Roman"/>
          <w:sz w:val="24"/>
          <w:szCs w:val="24"/>
        </w:rPr>
        <w:t xml:space="preserve">всех </w:t>
      </w:r>
      <w:r w:rsidR="00D96E3A">
        <w:rPr>
          <w:rFonts w:ascii="Times New Roman" w:hAnsi="Times New Roman" w:cs="Times New Roman"/>
          <w:sz w:val="24"/>
          <w:szCs w:val="24"/>
        </w:rPr>
        <w:t>обучающихся, обеспеченных</w:t>
      </w:r>
      <w:r w:rsidR="00B62B80" w:rsidRPr="00C54ED5">
        <w:rPr>
          <w:rFonts w:ascii="Times New Roman" w:hAnsi="Times New Roman" w:cs="Times New Roman"/>
          <w:sz w:val="24"/>
          <w:szCs w:val="24"/>
        </w:rPr>
        <w:t xml:space="preserve"> горячим питанием.</w:t>
      </w:r>
    </w:p>
    <w:p w:rsidR="00B62B80" w:rsidRPr="00C54ED5" w:rsidRDefault="006915CA" w:rsidP="001170A0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r w:rsidR="001170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графе 4 указываются </w:t>
      </w:r>
      <w:r w:rsidR="00D96E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льготные категории </w:t>
      </w:r>
      <w:r w:rsidR="000731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</w:t>
      </w:r>
      <w:r w:rsidR="00D96E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ся. </w:t>
      </w:r>
      <w:r w:rsidR="001170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Графа 4 заполняется с учетом численности обучающихся, получающих начальное общее образование в государственных образовательных организациях, обеспеченных не менее одного раза в день бесплатным горячим питанием, за счет субсидии из федерального бюджета.</w:t>
      </w:r>
    </w:p>
    <w:p w:rsidR="00B62B80" w:rsidRPr="00C54ED5" w:rsidRDefault="00B62B80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EE2E12"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Раздел 1.5</w:t>
      </w:r>
    </w:p>
    <w:p w:rsidR="00EE2E12" w:rsidRPr="00C54ED5" w:rsidRDefault="00EE2E12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Строка 08 – площадь земельного участка заполняется в квадратных метрах.</w:t>
      </w:r>
    </w:p>
    <w:p w:rsidR="00EE2E12" w:rsidRPr="00C54ED5" w:rsidRDefault="00EE2E12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E2E12" w:rsidRPr="00C54ED5" w:rsidRDefault="00EE2E12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7.Раздел 1.6</w:t>
      </w:r>
    </w:p>
    <w:p w:rsidR="00EE2E12" w:rsidRPr="00C54ED5" w:rsidRDefault="00EE2E12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Раздел 1.6 должен соответствовать разделу 1.2 формы</w:t>
      </w:r>
      <w:r w:rsidR="000465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ФСН</w:t>
      </w:r>
      <w:r w:rsidR="00F009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№</w:t>
      </w:r>
      <w:r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ОО-1(если на конец отчетного года деятельность организации не изменилась).</w:t>
      </w:r>
    </w:p>
    <w:p w:rsidR="00EE2E12" w:rsidRPr="00C54ED5" w:rsidRDefault="00EE2E12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E2E12" w:rsidRPr="00C54ED5" w:rsidRDefault="00EE2E12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</w:t>
      </w:r>
      <w:r w:rsidR="00DF3DAD"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Раздел 2.2</w:t>
      </w:r>
    </w:p>
    <w:p w:rsidR="00DF3DAD" w:rsidRPr="00C54ED5" w:rsidRDefault="002C427B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DF3DAD"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Необходимо обратить внимание на заполнение строки 07</w:t>
      </w:r>
      <w:r w:rsidR="005675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F3DAD"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(электронный журнал, электронный дневник) и строки 11</w:t>
      </w:r>
      <w:r w:rsidR="00225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F3DAD"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(средства контент-фильтрации доступа к сети Интернет).</w:t>
      </w:r>
    </w:p>
    <w:p w:rsidR="00D00F51" w:rsidRPr="00C54ED5" w:rsidRDefault="00D00F51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00F51" w:rsidRPr="00C54ED5" w:rsidRDefault="00D00F51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9.Раздел 2.5.</w:t>
      </w:r>
    </w:p>
    <w:p w:rsidR="00D00F51" w:rsidRPr="00C54ED5" w:rsidRDefault="00D00F51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заполнении раздела следует иметь в виду, что, если дистанционное обучение было введено временно, в связи с определенной ситуацией, оно не отражается в отчете.</w:t>
      </w:r>
    </w:p>
    <w:p w:rsidR="00D00F51" w:rsidRPr="00C54ED5" w:rsidRDefault="00D00F51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04F9" w:rsidRDefault="005E04F9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04F9" w:rsidRDefault="005E04F9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04F9" w:rsidRDefault="005E04F9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3506A" w:rsidRDefault="0033506A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3506A" w:rsidRDefault="0033506A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3506A" w:rsidRDefault="0033506A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3506A" w:rsidRDefault="0033506A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1ECA" w:rsidRPr="00C54ED5" w:rsidRDefault="00731ECA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10.Раздел 2.6</w:t>
      </w:r>
    </w:p>
    <w:p w:rsidR="00731ECA" w:rsidRPr="00C54ED5" w:rsidRDefault="00731ECA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Строка 01 графа 5 (состоит экземпляров на конец отчетного года) должна быть равна стро</w:t>
      </w:r>
      <w:r w:rsidR="0057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 01 графе 5 формы ОО-2 за 2022</w:t>
      </w:r>
      <w:r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 плюс строка 01 графа 3 за отчетный год минус строка 01 графа 4 за отчетный год.</w:t>
      </w:r>
    </w:p>
    <w:p w:rsidR="00B3519A" w:rsidRPr="00C54ED5" w:rsidRDefault="00B3519A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B3519A" w:rsidRPr="00C54ED5" w:rsidRDefault="00B3519A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</w:t>
      </w:r>
      <w:r w:rsidR="005D5B7F"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Раздел 3.1</w:t>
      </w:r>
    </w:p>
    <w:p w:rsidR="005D5B7F" w:rsidRPr="00C54ED5" w:rsidRDefault="005D5B7F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--Необходимо заполнить строку 03 (средства из федерального бюджета), по крайней мере, в части классного руководства и обеспечения бесплатным горячим питанием учащихся начальных классов.</w:t>
      </w:r>
    </w:p>
    <w:p w:rsidR="005D5B7F" w:rsidRPr="00C54ED5" w:rsidRDefault="005D5B7F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Строка 10 (остаток средств на начало отчетного года) должна быть ра</w:t>
      </w:r>
      <w:r w:rsidR="002A77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вна строке 11 формы ОО-2 за 2022</w:t>
      </w:r>
      <w:r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 (остаток средств на конец отчетного года).</w:t>
      </w:r>
    </w:p>
    <w:p w:rsidR="005D5B7F" w:rsidRDefault="005D5B7F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4ED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- </w:t>
      </w:r>
      <w:r w:rsidRPr="00C54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Должна быть заполнена строка 12</w:t>
      </w:r>
    </w:p>
    <w:p w:rsidR="00816534" w:rsidRPr="00C54ED5" w:rsidRDefault="00816534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D5B7F" w:rsidRPr="00C54ED5" w:rsidRDefault="005D5B7F" w:rsidP="00C20B32">
      <w:pPr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</w:p>
    <w:p w:rsidR="005D5B7F" w:rsidRPr="009919C5" w:rsidRDefault="0002588C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</w:t>
      </w:r>
      <w:r w:rsidR="00061B76"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Раздел 3.2</w:t>
      </w:r>
    </w:p>
    <w:p w:rsidR="00061B76" w:rsidRPr="009919C5" w:rsidRDefault="00061B76" w:rsidP="00C20B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Строка 20 – наличие программы энергосбережения в организации</w:t>
      </w:r>
    </w:p>
    <w:p w:rsidR="00061B76" w:rsidRPr="009919C5" w:rsidRDefault="00061B76" w:rsidP="00731ECA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E2E12" w:rsidRPr="009919C5" w:rsidRDefault="00061B76" w:rsidP="00F53CC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13.Раздел 3.3</w:t>
      </w:r>
    </w:p>
    <w:p w:rsidR="00061B76" w:rsidRDefault="00061B76" w:rsidP="00F53CC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Отнесение работника </w:t>
      </w:r>
      <w:r w:rsidR="002A580F"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определенной категории персонала приведено в Указаниях по заполнению формы ФСН </w:t>
      </w:r>
      <w:r w:rsidR="000C1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№ </w:t>
      </w:r>
      <w:r w:rsidR="002A580F"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ОО-1.Таким образом, отнесение работника к определенной категории персонала в формах ОО-1 и ОО-2 должно совпадать.</w:t>
      </w:r>
    </w:p>
    <w:p w:rsidR="00231348" w:rsidRPr="009919C5" w:rsidRDefault="00231348" w:rsidP="00F53CC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Данные о среднесписочной численности и средней численности внешних совместителей (графы 3 и 4), а также о фонд</w:t>
      </w:r>
      <w:r w:rsidR="003B4E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начисленной заработной платы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графы 5 и 7) по строке 01 должны быть согласованы с соответствующими данными формы № П-4).</w:t>
      </w:r>
    </w:p>
    <w:p w:rsidR="002A580F" w:rsidRPr="009919C5" w:rsidRDefault="002A580F" w:rsidP="00F53CC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Нео</w:t>
      </w:r>
      <w:r w:rsidR="001B36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ходимо заполнить строку 11.</w:t>
      </w:r>
    </w:p>
    <w:p w:rsidR="002A580F" w:rsidRPr="009919C5" w:rsidRDefault="002A580F" w:rsidP="00F53CC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A580F" w:rsidRDefault="002A580F" w:rsidP="00F53CC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</w:t>
      </w:r>
      <w:r w:rsidR="00CC5E5C"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Раздел 3.4</w:t>
      </w:r>
    </w:p>
    <w:p w:rsidR="00630452" w:rsidRDefault="00FC2E92" w:rsidP="00F53CC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В графе 4 показывается среднегодовая численность обучающихся за календарный год, которая определяется суммированием численности обучающихся на каждое первое число месяца и делением полученной суммы на 12.</w:t>
      </w:r>
    </w:p>
    <w:p w:rsidR="00630452" w:rsidRDefault="00630452" w:rsidP="00F53CC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Строка 01 графа 3 (численность обучающихся на конец </w:t>
      </w:r>
      <w:r w:rsidR="00985C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отчетного года) должна соответствовать данным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Параграфа на 31.12.отчетного года.</w:t>
      </w:r>
    </w:p>
    <w:p w:rsidR="00CC5E5C" w:rsidRPr="00E119D7" w:rsidRDefault="00CC5E5C" w:rsidP="00F53CC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7F3C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A560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 заполнении графы</w:t>
      </w:r>
      <w:r w:rsidRPr="00E119D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3 (численность обучающихся  </w:t>
      </w:r>
      <w:r w:rsidR="0063045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E119D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на конец отчетного года) </w:t>
      </w:r>
      <w:r w:rsidR="00405393" w:rsidRPr="00E119D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необходимо обратить внимание на заполнение раздела 1.4</w:t>
      </w:r>
      <w:r w:rsidRPr="00E119D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2A560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(численность обучающихся,</w:t>
      </w:r>
      <w:r w:rsidRPr="00E119D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обеспеченных горячим питанием).</w:t>
      </w:r>
      <w:r w:rsidR="0014493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2A560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</w:t>
      </w:r>
      <w:r w:rsidR="0014493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рафа 3 раздела 3.</w:t>
      </w:r>
      <w:r w:rsidR="002A560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 не может быть больше графы</w:t>
      </w:r>
      <w:r w:rsidR="0014493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3 раздела 1.4.</w:t>
      </w:r>
    </w:p>
    <w:p w:rsidR="00CC5E5C" w:rsidRPr="009919C5" w:rsidRDefault="00CC5E5C" w:rsidP="00F53CC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C5E5C" w:rsidRPr="009919C5" w:rsidRDefault="00CC5E5C" w:rsidP="00F53CC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15.Раздел 3.5</w:t>
      </w:r>
    </w:p>
    <w:p w:rsidR="00CC5E5C" w:rsidRPr="009919C5" w:rsidRDefault="00CC5E5C" w:rsidP="00F53CC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 Раздел заполняется в тысячах рублей.</w:t>
      </w:r>
    </w:p>
    <w:p w:rsidR="00154358" w:rsidRPr="009919C5" w:rsidRDefault="00154358" w:rsidP="00F53CC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В строку </w:t>
      </w:r>
      <w:r w:rsidR="00BD22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05</w:t>
      </w:r>
      <w:r w:rsidR="000C1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включаются,</w:t>
      </w:r>
      <w:r w:rsidR="00C655DD"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том числе</w:t>
      </w:r>
      <w:r w:rsidR="000C1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C655DD"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C13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затраты на приобретение </w:t>
      </w:r>
      <w:r w:rsidR="00C655DD"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дисков, </w:t>
      </w:r>
      <w:proofErr w:type="spellStart"/>
      <w:r w:rsidR="00C655DD"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флеш</w:t>
      </w:r>
      <w:proofErr w:type="spellEnd"/>
      <w:r w:rsidR="00C655DD"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-карт, картриджей и т.п.</w:t>
      </w:r>
    </w:p>
    <w:p w:rsidR="00CC5E5C" w:rsidRDefault="00CC5E5C" w:rsidP="00F53CC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6242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Строка </w:t>
      </w:r>
      <w:r w:rsidR="00D44FC9" w:rsidRPr="00991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09</w:t>
      </w:r>
      <w:r w:rsidR="006242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должна быть заполнена хотя бы в части расходов</w:t>
      </w:r>
      <w:r w:rsidR="001A00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телефонную связь, включая затраты на оплату услуг провайдеров Интернета.</w:t>
      </w:r>
    </w:p>
    <w:p w:rsidR="001A00CE" w:rsidRDefault="001A00CE" w:rsidP="00F53CC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Из строки 09 по строке 10 отражаются затраты на оплату доступа к сети Интернет.</w:t>
      </w:r>
    </w:p>
    <w:p w:rsidR="001A00CE" w:rsidRPr="009919C5" w:rsidRDefault="001A00CE" w:rsidP="00F53CC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C5E5C" w:rsidRDefault="00CC5E5C" w:rsidP="00F53CC0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</w:pPr>
    </w:p>
    <w:p w:rsidR="00B62B80" w:rsidRDefault="00B62B80" w:rsidP="00F53CC0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</w:pPr>
    </w:p>
    <w:p w:rsidR="00B62B80" w:rsidRPr="00363501" w:rsidRDefault="00B62B80" w:rsidP="00F53CC0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</w:pPr>
    </w:p>
    <w:p w:rsidR="00F53CC0" w:rsidRDefault="00F53CC0" w:rsidP="00F53CC0">
      <w:bookmarkStart w:id="0" w:name="_GoBack"/>
      <w:bookmarkEnd w:id="0"/>
    </w:p>
    <w:p w:rsidR="000C345A" w:rsidRDefault="000C345A"/>
    <w:p w:rsidR="000C345A" w:rsidRDefault="000C345A"/>
    <w:sectPr w:rsidR="000C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39"/>
    <w:rsid w:val="0002588C"/>
    <w:rsid w:val="00046529"/>
    <w:rsid w:val="00061B76"/>
    <w:rsid w:val="000731D9"/>
    <w:rsid w:val="000C137C"/>
    <w:rsid w:val="000C345A"/>
    <w:rsid w:val="000D211A"/>
    <w:rsid w:val="001170A0"/>
    <w:rsid w:val="00143B0C"/>
    <w:rsid w:val="00144932"/>
    <w:rsid w:val="00154358"/>
    <w:rsid w:val="0019289D"/>
    <w:rsid w:val="001A00CE"/>
    <w:rsid w:val="001B362F"/>
    <w:rsid w:val="001B537F"/>
    <w:rsid w:val="001D5D48"/>
    <w:rsid w:val="001E2B39"/>
    <w:rsid w:val="0022531C"/>
    <w:rsid w:val="00231348"/>
    <w:rsid w:val="002609ED"/>
    <w:rsid w:val="00285E07"/>
    <w:rsid w:val="002A5608"/>
    <w:rsid w:val="002A580F"/>
    <w:rsid w:val="002A77DE"/>
    <w:rsid w:val="002C427B"/>
    <w:rsid w:val="002D7099"/>
    <w:rsid w:val="00322B88"/>
    <w:rsid w:val="0033506A"/>
    <w:rsid w:val="003A2A9D"/>
    <w:rsid w:val="003B4E21"/>
    <w:rsid w:val="00405393"/>
    <w:rsid w:val="004A0650"/>
    <w:rsid w:val="005353F8"/>
    <w:rsid w:val="0056712A"/>
    <w:rsid w:val="005675C8"/>
    <w:rsid w:val="005709B1"/>
    <w:rsid w:val="005D5B7F"/>
    <w:rsid w:val="005E04F9"/>
    <w:rsid w:val="005F656F"/>
    <w:rsid w:val="006242DD"/>
    <w:rsid w:val="00630452"/>
    <w:rsid w:val="006455A3"/>
    <w:rsid w:val="006710A1"/>
    <w:rsid w:val="00674AD1"/>
    <w:rsid w:val="006915CA"/>
    <w:rsid w:val="00707C2A"/>
    <w:rsid w:val="00716B28"/>
    <w:rsid w:val="00731ECA"/>
    <w:rsid w:val="00736AC6"/>
    <w:rsid w:val="0077191E"/>
    <w:rsid w:val="007B689F"/>
    <w:rsid w:val="007D750F"/>
    <w:rsid w:val="007F11E5"/>
    <w:rsid w:val="007F3CC9"/>
    <w:rsid w:val="00816534"/>
    <w:rsid w:val="00817357"/>
    <w:rsid w:val="00830ED2"/>
    <w:rsid w:val="008D7ED8"/>
    <w:rsid w:val="00985C1E"/>
    <w:rsid w:val="009919C5"/>
    <w:rsid w:val="00B3519A"/>
    <w:rsid w:val="00B62B80"/>
    <w:rsid w:val="00B74D68"/>
    <w:rsid w:val="00B83385"/>
    <w:rsid w:val="00BD22FB"/>
    <w:rsid w:val="00C20B32"/>
    <w:rsid w:val="00C54ED5"/>
    <w:rsid w:val="00C653FE"/>
    <w:rsid w:val="00C655DD"/>
    <w:rsid w:val="00CA3193"/>
    <w:rsid w:val="00CC5E5C"/>
    <w:rsid w:val="00CD1AE7"/>
    <w:rsid w:val="00D00F51"/>
    <w:rsid w:val="00D44FC9"/>
    <w:rsid w:val="00D72562"/>
    <w:rsid w:val="00D96E3A"/>
    <w:rsid w:val="00DF3DAD"/>
    <w:rsid w:val="00E119D7"/>
    <w:rsid w:val="00E669A8"/>
    <w:rsid w:val="00EE2E12"/>
    <w:rsid w:val="00EF4A25"/>
    <w:rsid w:val="00F00983"/>
    <w:rsid w:val="00F03FA9"/>
    <w:rsid w:val="00F53CC0"/>
    <w:rsid w:val="00F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75C20-C327-4DC7-B990-3DB9FEE4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B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1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24KAB</dc:creator>
  <cp:keywords/>
  <dc:description/>
  <cp:lastModifiedBy>24KAB</cp:lastModifiedBy>
  <cp:revision>73</cp:revision>
  <cp:lastPrinted>2024-03-13T08:40:00Z</cp:lastPrinted>
  <dcterms:created xsi:type="dcterms:W3CDTF">2022-03-23T11:01:00Z</dcterms:created>
  <dcterms:modified xsi:type="dcterms:W3CDTF">2024-03-21T08:58:00Z</dcterms:modified>
</cp:coreProperties>
</file>