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75" w:rsidRDefault="0011317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13175" w:rsidRDefault="00113175">
      <w:pPr>
        <w:pStyle w:val="ConsPlusNormal"/>
        <w:jc w:val="both"/>
        <w:outlineLvl w:val="0"/>
      </w:pPr>
    </w:p>
    <w:p w:rsidR="00113175" w:rsidRDefault="00113175">
      <w:pPr>
        <w:pStyle w:val="ConsPlusTitle"/>
        <w:jc w:val="center"/>
        <w:outlineLvl w:val="0"/>
      </w:pPr>
      <w:r>
        <w:t>ПРАВИТЕЛЬСТВО САНКТ-ПЕТЕРБУРГА</w:t>
      </w:r>
    </w:p>
    <w:p w:rsidR="00113175" w:rsidRDefault="00113175">
      <w:pPr>
        <w:pStyle w:val="ConsPlusTitle"/>
        <w:jc w:val="center"/>
      </w:pPr>
    </w:p>
    <w:p w:rsidR="00113175" w:rsidRDefault="00113175">
      <w:pPr>
        <w:pStyle w:val="ConsPlusTitle"/>
        <w:jc w:val="center"/>
      </w:pPr>
      <w:r>
        <w:t>КОМИТЕТ ПО ОБРАЗОВАНИЮ</w:t>
      </w:r>
    </w:p>
    <w:p w:rsidR="00113175" w:rsidRDefault="00113175">
      <w:pPr>
        <w:pStyle w:val="ConsPlusTitle"/>
        <w:jc w:val="center"/>
      </w:pPr>
    </w:p>
    <w:p w:rsidR="00113175" w:rsidRDefault="00113175">
      <w:pPr>
        <w:pStyle w:val="ConsPlusTitle"/>
        <w:jc w:val="center"/>
      </w:pPr>
      <w:r>
        <w:t>РАСПОРЯЖЕНИЕ</w:t>
      </w:r>
    </w:p>
    <w:p w:rsidR="00113175" w:rsidRDefault="00113175">
      <w:pPr>
        <w:pStyle w:val="ConsPlusTitle"/>
        <w:jc w:val="center"/>
      </w:pPr>
      <w:r>
        <w:t>от 8 апреля 2016 г. N 1090-р</w:t>
      </w:r>
    </w:p>
    <w:p w:rsidR="00113175" w:rsidRDefault="00113175">
      <w:pPr>
        <w:pStyle w:val="ConsPlusTitle"/>
        <w:jc w:val="center"/>
      </w:pPr>
    </w:p>
    <w:p w:rsidR="00113175" w:rsidRDefault="00113175">
      <w:pPr>
        <w:pStyle w:val="ConsPlusTitle"/>
        <w:jc w:val="center"/>
      </w:pPr>
      <w:r>
        <w:t>ОБ ОРГАНИЗАЦИИ ИНСТРУКТИРОВАНИЯ СПЕЦИАЛИСТОВ ГОСУДАРСТВЕННЫХ</w:t>
      </w:r>
    </w:p>
    <w:p w:rsidR="00113175" w:rsidRDefault="00113175">
      <w:pPr>
        <w:pStyle w:val="ConsPlusTitle"/>
        <w:jc w:val="center"/>
      </w:pPr>
      <w:r>
        <w:t>ОБРАЗОВАТЕЛЬНЫХ УЧРЕЖДЕНИЙ ПО ВОПРОСАМ, СВЯЗАННЫМ</w:t>
      </w:r>
    </w:p>
    <w:p w:rsidR="00113175" w:rsidRDefault="00113175">
      <w:pPr>
        <w:pStyle w:val="ConsPlusTitle"/>
        <w:jc w:val="center"/>
      </w:pPr>
      <w:r>
        <w:t>С ОБЕСПЕЧЕНИЕМ ДОСТУПНОСТИ ДЛЯ ИНВАЛИДОВ ОБЪЕКТОВ И УСЛУГ</w:t>
      </w:r>
    </w:p>
    <w:p w:rsidR="00113175" w:rsidRDefault="00113175">
      <w:pPr>
        <w:pStyle w:val="ConsPlusTitle"/>
        <w:jc w:val="center"/>
      </w:pPr>
      <w:r>
        <w:t>В СФЕРЕ ОБРАЗОВАНИЯ</w:t>
      </w: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Normal"/>
        <w:ind w:firstLine="540"/>
        <w:jc w:val="both"/>
      </w:pPr>
      <w:r>
        <w:t>В целях организации инструктирования специалистов государственных образовательных учреждений, работающих с детьми-инвалидами, инвалидами (далее - инвалиды),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жизнедеятельности:</w:t>
      </w:r>
    </w:p>
    <w:p w:rsidR="00113175" w:rsidRDefault="00113175">
      <w:pPr>
        <w:pStyle w:val="ConsPlusNormal"/>
        <w:ind w:firstLine="540"/>
        <w:jc w:val="both"/>
      </w:pPr>
      <w:r>
        <w:t xml:space="preserve">1. Утвердить </w:t>
      </w:r>
      <w:hyperlink w:anchor="P48" w:history="1">
        <w:r>
          <w:rPr>
            <w:color w:val="0000FF"/>
          </w:rPr>
          <w:t>Программу</w:t>
        </w:r>
      </w:hyperlink>
      <w:r>
        <w:t xml:space="preserve"> проведения инструктирования специалистов государственных образовательных учреждений, находящихся в ведении Комитета по образованию и администраций районов Санкт-Петербурга, по вопросам, связанным с обеспечением доступности для детей-инвалидов, инвалидов объектов и услуг в сфере образования, согласно приложению 1.</w:t>
      </w:r>
    </w:p>
    <w:p w:rsidR="00113175" w:rsidRDefault="00113175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Утвердить форму </w:t>
      </w:r>
      <w:hyperlink w:anchor="P137" w:history="1">
        <w:r>
          <w:rPr>
            <w:color w:val="0000FF"/>
          </w:rPr>
          <w:t>отчета</w:t>
        </w:r>
      </w:hyperlink>
      <w:r>
        <w:t xml:space="preserve"> государственных образовательных учреждений, находящихся в ведении Комитета по образованию (далее - ОУ), об организации проведения инструктирования специалистов, работающих с инвалидами,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жизнедеятельности, согласно приложению 2.</w:t>
      </w:r>
      <w:proofErr w:type="gramEnd"/>
    </w:p>
    <w:p w:rsidR="00113175" w:rsidRDefault="00113175">
      <w:pPr>
        <w:pStyle w:val="ConsPlusNormal"/>
        <w:ind w:firstLine="540"/>
        <w:jc w:val="both"/>
      </w:pPr>
      <w:r>
        <w:t xml:space="preserve">3. Утвердить форму </w:t>
      </w:r>
      <w:hyperlink w:anchor="P188" w:history="1">
        <w:r>
          <w:rPr>
            <w:color w:val="0000FF"/>
          </w:rPr>
          <w:t>отчета</w:t>
        </w:r>
      </w:hyperlink>
      <w:r>
        <w:t xml:space="preserve"> администрации района Санкт-Петербурга об организации проведения инструктирования специалистов, работающих с инвалидами,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жизнедеятельности, согласно приложению 3.</w:t>
      </w:r>
    </w:p>
    <w:p w:rsidR="00113175" w:rsidRDefault="00113175">
      <w:pPr>
        <w:pStyle w:val="ConsPlusNormal"/>
        <w:ind w:firstLine="540"/>
        <w:jc w:val="both"/>
      </w:pPr>
      <w:r>
        <w:t>4. Руководителям ОУ:</w:t>
      </w:r>
    </w:p>
    <w:p w:rsidR="00113175" w:rsidRDefault="00113175">
      <w:pPr>
        <w:pStyle w:val="ConsPlusNormal"/>
        <w:ind w:firstLine="540"/>
        <w:jc w:val="both"/>
      </w:pPr>
      <w:r>
        <w:t>4.1. Определить перечень должностей специалистов, в должностные инструкции которых включено сопровождение инвалидов, имеющих стойкие расстройства функций зрения, самостоятельного передвижения, и оказание им помощи.</w:t>
      </w:r>
    </w:p>
    <w:p w:rsidR="00113175" w:rsidRDefault="00113175">
      <w:pPr>
        <w:pStyle w:val="ConsPlusNormal"/>
        <w:ind w:firstLine="540"/>
        <w:jc w:val="both"/>
      </w:pPr>
      <w:r>
        <w:t>4.2. Определить сотрудника, ответственного за проведение инструктирования специалистов, работающих с инвалидами,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113175" w:rsidRDefault="00113175">
      <w:pPr>
        <w:pStyle w:val="ConsPlusNormal"/>
        <w:ind w:firstLine="540"/>
        <w:jc w:val="both"/>
      </w:pPr>
      <w:r>
        <w:t>4.3. До 20.04.2016 организовать проведение инструктирования специалистов, работающих с инвалидами,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жизнедеятельности, с внесением соответствующих записей в книгу учета проведения инструктирования специалистов ОУ.</w:t>
      </w:r>
    </w:p>
    <w:p w:rsidR="00113175" w:rsidRDefault="00113175">
      <w:pPr>
        <w:pStyle w:val="ConsPlusNormal"/>
        <w:ind w:firstLine="540"/>
        <w:jc w:val="both"/>
      </w:pPr>
      <w:r>
        <w:t xml:space="preserve">4.4. Представлять сведения о проведении инструктирования специалистов, работающих с инвалидами,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жизнедеятельности, ежеквартально до 10 числа месяца, следующего за отчетным кварталом, по </w:t>
      </w:r>
      <w:hyperlink w:anchor="P137" w:history="1">
        <w:r>
          <w:rPr>
            <w:color w:val="0000FF"/>
          </w:rPr>
          <w:t>форме</w:t>
        </w:r>
      </w:hyperlink>
      <w:r>
        <w:t xml:space="preserve"> согласно приложению 2.</w:t>
      </w:r>
    </w:p>
    <w:p w:rsidR="00113175" w:rsidRDefault="00113175">
      <w:pPr>
        <w:pStyle w:val="ConsPlusNormal"/>
        <w:ind w:firstLine="540"/>
        <w:jc w:val="both"/>
      </w:pPr>
      <w:r>
        <w:t>5. Государственному бюджетному учреждению дополнительного профессионального образования Санкт-Петербургской академии постдипломного педагогического образования:</w:t>
      </w:r>
    </w:p>
    <w:p w:rsidR="00113175" w:rsidRDefault="00113175">
      <w:pPr>
        <w:pStyle w:val="ConsPlusNormal"/>
        <w:ind w:firstLine="540"/>
        <w:jc w:val="both"/>
      </w:pPr>
      <w:r>
        <w:lastRenderedPageBreak/>
        <w:t>5.1. Организовать инструктирование специалистов государственных образовательных учреждений Санкт-Петербурга в рамках реализации образовательных программ повышения квалификации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113175" w:rsidRDefault="00113175">
      <w:pPr>
        <w:pStyle w:val="ConsPlusNormal"/>
        <w:ind w:firstLine="540"/>
        <w:jc w:val="both"/>
      </w:pPr>
      <w:r>
        <w:t>5.2. Разработать методические рекомендации для проведения инструктажей в государственных образовательных учреждениях Санкт-Петербурга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жизнедеятельности, до 01.06.2016.</w:t>
      </w:r>
    </w:p>
    <w:p w:rsidR="00113175" w:rsidRDefault="00113175">
      <w:pPr>
        <w:pStyle w:val="ConsPlusNormal"/>
        <w:ind w:firstLine="540"/>
        <w:jc w:val="both"/>
      </w:pPr>
      <w:r>
        <w:t>6. Отделу общего образования Комитета по образованию:</w:t>
      </w:r>
    </w:p>
    <w:p w:rsidR="00113175" w:rsidRDefault="00113175">
      <w:pPr>
        <w:pStyle w:val="ConsPlusNormal"/>
        <w:ind w:firstLine="540"/>
        <w:jc w:val="both"/>
      </w:pPr>
      <w:r>
        <w:t>6.1. Осуществлять координацию деятельности администраций районов Санкт-Петербурга, отделов Комитета по образованию по формированию отчетности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113175" w:rsidRDefault="00113175">
      <w:pPr>
        <w:pStyle w:val="ConsPlusNormal"/>
        <w:ind w:firstLine="540"/>
        <w:jc w:val="both"/>
      </w:pPr>
      <w:r>
        <w:t>6.2. Довести настоящее распоряжение до сведения администраций районов Санкт-Петербурга, руководителей ОУ.</w:t>
      </w:r>
    </w:p>
    <w:p w:rsidR="00113175" w:rsidRDefault="00113175">
      <w:pPr>
        <w:pStyle w:val="ConsPlusNormal"/>
        <w:ind w:firstLine="540"/>
        <w:jc w:val="both"/>
      </w:pPr>
      <w:r>
        <w:t>6.3. Представлять в Комитет по социальной политике Санкт-Петербурга информацию об организации проведения инструктирования специалистов, работающих с инвалидами,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113175" w:rsidRDefault="00113175">
      <w:pPr>
        <w:pStyle w:val="ConsPlusNormal"/>
        <w:ind w:firstLine="540"/>
        <w:jc w:val="both"/>
      </w:pPr>
      <w:r>
        <w:t>7. Администрациям районов Санкт-Петербурга рекомендовать:</w:t>
      </w:r>
    </w:p>
    <w:p w:rsidR="00113175" w:rsidRDefault="00113175">
      <w:pPr>
        <w:pStyle w:val="ConsPlusNormal"/>
        <w:ind w:firstLine="540"/>
        <w:jc w:val="both"/>
      </w:pPr>
      <w:r>
        <w:t>7.1. Организовать инструктирование специалистов государственных образовательных учреждений, находящихся в ведении администраций районов Санкт-Петербурга,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 (далее - специалисты).</w:t>
      </w:r>
    </w:p>
    <w:p w:rsidR="00113175" w:rsidRDefault="00113175">
      <w:pPr>
        <w:pStyle w:val="ConsPlusNormal"/>
        <w:ind w:firstLine="540"/>
        <w:jc w:val="both"/>
      </w:pPr>
      <w:r>
        <w:t xml:space="preserve">7.2. </w:t>
      </w:r>
      <w:proofErr w:type="gramStart"/>
      <w:r>
        <w:t xml:space="preserve">Представлять в Комитет по образованию сведения о проведении инструктирования специалистов, работающих с инвалидами, по вопросам, связанным с обеспечением доступности для детей-инвалидов, инвалидов объектов и услуг в сфере образования с учетом имеющихся у них стойких расстройств функций организма и ограничений жизнедеятельности, ежеквартально до 10 числа месяца, следующего за отчетным кварталом, по </w:t>
      </w:r>
      <w:hyperlink w:anchor="P188" w:history="1">
        <w:r>
          <w:rPr>
            <w:color w:val="0000FF"/>
          </w:rPr>
          <w:t>форме</w:t>
        </w:r>
      </w:hyperlink>
      <w:r>
        <w:t xml:space="preserve"> согласно приложению 3.</w:t>
      </w:r>
      <w:proofErr w:type="gramEnd"/>
    </w:p>
    <w:p w:rsidR="00113175" w:rsidRDefault="00113175">
      <w:pPr>
        <w:pStyle w:val="ConsPlusNormal"/>
        <w:ind w:firstLine="540"/>
        <w:jc w:val="both"/>
      </w:pPr>
      <w:r>
        <w:t xml:space="preserve">8. Отделу государственной службы, кадров и организационной работы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Комитета по образованию в сети Интернет.</w:t>
      </w:r>
    </w:p>
    <w:p w:rsidR="00113175" w:rsidRDefault="00113175">
      <w:pPr>
        <w:pStyle w:val="ConsPlusNormal"/>
        <w:ind w:firstLine="540"/>
        <w:jc w:val="both"/>
      </w:pPr>
      <w:r>
        <w:t>9. Контроль выполнения распоряжения возложить на заместителя председателя Комитета по образованию Асланян И.А.</w:t>
      </w: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13175" w:rsidRDefault="00113175">
      <w:pPr>
        <w:pStyle w:val="ConsPlusNormal"/>
        <w:jc w:val="right"/>
      </w:pPr>
      <w:r>
        <w:t>председателя Комитета</w:t>
      </w:r>
    </w:p>
    <w:p w:rsidR="00113175" w:rsidRDefault="00113175">
      <w:pPr>
        <w:pStyle w:val="ConsPlusNormal"/>
        <w:jc w:val="right"/>
      </w:pPr>
      <w:r>
        <w:t>Ю.В.Соляников</w:t>
      </w: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Normal"/>
        <w:jc w:val="right"/>
        <w:outlineLvl w:val="0"/>
      </w:pPr>
      <w:r>
        <w:t>ПРИЛОЖЕНИЕ 1</w:t>
      </w:r>
    </w:p>
    <w:p w:rsidR="00113175" w:rsidRDefault="00113175">
      <w:pPr>
        <w:pStyle w:val="ConsPlusNormal"/>
        <w:jc w:val="right"/>
      </w:pPr>
      <w:r>
        <w:t>к распоряжению</w:t>
      </w:r>
    </w:p>
    <w:p w:rsidR="00113175" w:rsidRDefault="00113175">
      <w:pPr>
        <w:pStyle w:val="ConsPlusNormal"/>
        <w:jc w:val="right"/>
      </w:pPr>
      <w:r>
        <w:t>Комитета по образованию</w:t>
      </w:r>
    </w:p>
    <w:p w:rsidR="00113175" w:rsidRDefault="00113175">
      <w:pPr>
        <w:pStyle w:val="ConsPlusNormal"/>
        <w:jc w:val="right"/>
      </w:pPr>
      <w:r>
        <w:t>от 08.04.2016 N 1090-р</w:t>
      </w: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Title"/>
        <w:jc w:val="center"/>
      </w:pPr>
      <w:bookmarkStart w:id="0" w:name="P48"/>
      <w:bookmarkEnd w:id="0"/>
      <w:r>
        <w:t>ПРОГРАММА</w:t>
      </w:r>
    </w:p>
    <w:p w:rsidR="00113175" w:rsidRDefault="00113175">
      <w:pPr>
        <w:pStyle w:val="ConsPlusTitle"/>
        <w:jc w:val="center"/>
      </w:pPr>
      <w:r>
        <w:t>ПРОВЕДЕНИЯ ИНСТРУКТИРОВАНИЯ СПЕЦИАЛИСТОВ ГОСУДАРСТВЕННЫХ</w:t>
      </w:r>
    </w:p>
    <w:p w:rsidR="00113175" w:rsidRDefault="00113175">
      <w:pPr>
        <w:pStyle w:val="ConsPlusTitle"/>
        <w:jc w:val="center"/>
      </w:pPr>
      <w:r>
        <w:t>ОБРАЗОВАТЕЛЬНЫХ УЧРЕЖДЕНИЙ ПО ВОПРОСАМ, СВЯЗАННЫМ</w:t>
      </w:r>
    </w:p>
    <w:p w:rsidR="00113175" w:rsidRDefault="00113175">
      <w:pPr>
        <w:pStyle w:val="ConsPlusTitle"/>
        <w:jc w:val="center"/>
      </w:pPr>
      <w:r>
        <w:lastRenderedPageBreak/>
        <w:t>С ОБЕСПЕЧЕНИЕМ ДОСТУПНОСТИ ДЛЯ ДЕТЕЙ-ИНВАЛИДОВ, ИНВАЛИДОВ</w:t>
      </w:r>
    </w:p>
    <w:p w:rsidR="00113175" w:rsidRDefault="00113175">
      <w:pPr>
        <w:pStyle w:val="ConsPlusTitle"/>
        <w:jc w:val="center"/>
      </w:pPr>
      <w:r>
        <w:t>ОБЪЕКТОВ И УСЛУГ В СФЕРЕ ОБРАЗОВАНИЯ</w:t>
      </w: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Normal"/>
        <w:ind w:firstLine="540"/>
        <w:jc w:val="both"/>
      </w:pPr>
      <w:r>
        <w:t>1. Общая часть.</w:t>
      </w:r>
    </w:p>
    <w:p w:rsidR="00113175" w:rsidRDefault="00113175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Конвенция</w:t>
        </w:r>
      </w:hyperlink>
      <w:r>
        <w:t xml:space="preserve"> ООН о правах инвалидов от 13.12.2006.</w:t>
      </w:r>
    </w:p>
    <w:p w:rsidR="00113175" w:rsidRDefault="00113175">
      <w:pPr>
        <w:pStyle w:val="ConsPlusNormal"/>
        <w:ind w:firstLine="540"/>
        <w:jc w:val="both"/>
      </w:pPr>
      <w:r>
        <w:t xml:space="preserve">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24.11.1995 N 181-ФЗ "О социальной защите инвалидов в Российской Федерации".</w:t>
      </w:r>
    </w:p>
    <w:p w:rsidR="00113175" w:rsidRDefault="00113175">
      <w:pPr>
        <w:pStyle w:val="ConsPlusNormal"/>
        <w:ind w:firstLine="540"/>
        <w:jc w:val="both"/>
      </w:pPr>
      <w:r>
        <w:t xml:space="preserve">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инвалидов".</w:t>
      </w:r>
    </w:p>
    <w:p w:rsidR="00113175" w:rsidRDefault="00113175">
      <w:pPr>
        <w:pStyle w:val="ConsPlusNormal"/>
        <w:ind w:firstLine="540"/>
        <w:jc w:val="both"/>
      </w:pPr>
      <w:r>
        <w:t xml:space="preserve">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29.12.2012 N 273-ФЗ "Об образовании в Российской Федерации".</w:t>
      </w:r>
    </w:p>
    <w:p w:rsidR="00113175" w:rsidRDefault="00113175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25.12.2012 N 626 "Об утверждении методики формирования и обновления карт доступности объектов и услуг, отображающих сравниваемую информацию о доступности объектов и услуг для инвалидов и других маломобильных групп населения".</w:t>
      </w:r>
    </w:p>
    <w:p w:rsidR="00113175" w:rsidRDefault="00113175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Минтруда России от 25.12.2012 N 627 "Об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специфики".</w:t>
      </w:r>
    </w:p>
    <w:p w:rsidR="00113175" w:rsidRDefault="00113175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09.11.2015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</w:p>
    <w:p w:rsidR="00113175" w:rsidRDefault="00113175">
      <w:pPr>
        <w:pStyle w:val="ConsPlusNormal"/>
        <w:ind w:firstLine="540"/>
        <w:jc w:val="both"/>
      </w:pPr>
      <w:r>
        <w:t>2. Виды нарушений функций организма, приводящих к инвалидности, и вызываемые ими ограничения способности осуществлять социально-бытовую деятельность.</w:t>
      </w:r>
    </w:p>
    <w:p w:rsidR="00113175" w:rsidRDefault="00113175">
      <w:pPr>
        <w:pStyle w:val="ConsPlusNormal"/>
        <w:ind w:firstLine="540"/>
        <w:jc w:val="both"/>
      </w:pPr>
      <w:r>
        <w:t>Краткая характеристика барьеров окружающей среды для инвалидов разных форм инвалидности (инвалиды, передвигающиеся на креслах-колясках, инвалиды с нарушением опорно-двигательного аппарата, слуха, зрения, умственного развития). Общие рекомендации для специалистов по устранению барьеров для инвалидов с разными формами инвалидности.</w:t>
      </w:r>
    </w:p>
    <w:p w:rsidR="00113175" w:rsidRDefault="00113175">
      <w:pPr>
        <w:pStyle w:val="ConsPlusNormal"/>
        <w:ind w:firstLine="540"/>
        <w:jc w:val="both"/>
      </w:pPr>
      <w:r>
        <w:t>3. Этика общения с инвалидами.</w:t>
      </w:r>
    </w:p>
    <w:p w:rsidR="00113175" w:rsidRDefault="00113175">
      <w:pPr>
        <w:pStyle w:val="ConsPlusNormal"/>
        <w:ind w:firstLine="540"/>
        <w:jc w:val="both"/>
      </w:pPr>
      <w:r>
        <w:t>Декларация независимости инвалида. Общие правила этикета при общении с инвалидами. Правила этикета при общении:</w:t>
      </w:r>
    </w:p>
    <w:p w:rsidR="00113175" w:rsidRDefault="00113175">
      <w:pPr>
        <w:pStyle w:val="ConsPlusNormal"/>
        <w:ind w:firstLine="540"/>
        <w:jc w:val="both"/>
      </w:pPr>
      <w:r>
        <w:t>- с инвалидами, испытывающими трудности при передвижении;</w:t>
      </w:r>
    </w:p>
    <w:p w:rsidR="00113175" w:rsidRDefault="00113175">
      <w:pPr>
        <w:pStyle w:val="ConsPlusNormal"/>
        <w:ind w:firstLine="540"/>
        <w:jc w:val="both"/>
      </w:pPr>
      <w:r>
        <w:t>- с инвалидами по зрению;</w:t>
      </w:r>
    </w:p>
    <w:p w:rsidR="00113175" w:rsidRDefault="00113175">
      <w:pPr>
        <w:pStyle w:val="ConsPlusNormal"/>
        <w:ind w:firstLine="540"/>
        <w:jc w:val="both"/>
      </w:pPr>
      <w:r>
        <w:t>- с инвалидами по слуху;</w:t>
      </w:r>
    </w:p>
    <w:p w:rsidR="00113175" w:rsidRDefault="00113175">
      <w:pPr>
        <w:pStyle w:val="ConsPlusNormal"/>
        <w:ind w:firstLine="540"/>
        <w:jc w:val="both"/>
      </w:pPr>
      <w:r>
        <w:t>- с инвалидами, имеющими задержку в развитии и проблемы общения, умственные нарушения;</w:t>
      </w:r>
    </w:p>
    <w:p w:rsidR="00113175" w:rsidRDefault="00113175">
      <w:pPr>
        <w:pStyle w:val="ConsPlusNormal"/>
        <w:ind w:firstLine="540"/>
        <w:jc w:val="both"/>
      </w:pPr>
      <w:r>
        <w:t>- с инвалидами, имеющими психические нарушения;</w:t>
      </w:r>
    </w:p>
    <w:p w:rsidR="00113175" w:rsidRDefault="00113175">
      <w:pPr>
        <w:pStyle w:val="ConsPlusNormal"/>
        <w:ind w:firstLine="540"/>
        <w:jc w:val="both"/>
      </w:pPr>
      <w:r>
        <w:t>- с инвалидами, испытывающими затруднения в речи.</w:t>
      </w:r>
    </w:p>
    <w:p w:rsidR="00113175" w:rsidRDefault="00113175">
      <w:pPr>
        <w:pStyle w:val="ConsPlusNormal"/>
        <w:ind w:firstLine="540"/>
        <w:jc w:val="both"/>
      </w:pPr>
      <w:r>
        <w:t>4. Общие подходы к обеспечению доступности для инвалидов объектов и услуг в сфере образования.</w:t>
      </w:r>
    </w:p>
    <w:p w:rsidR="00113175" w:rsidRDefault="00113175">
      <w:pPr>
        <w:pStyle w:val="ConsPlusNormal"/>
        <w:ind w:firstLine="540"/>
        <w:jc w:val="both"/>
      </w:pPr>
      <w:r>
        <w:t xml:space="preserve">Понятия "универсальный дизайн" и "разумное приспособление". </w:t>
      </w:r>
      <w:proofErr w:type="gramStart"/>
      <w:r>
        <w:t>Основные структурно-функциональные зоны и элементы зданий, подлежащие адаптации для инвалидов: территория, прилегающая к зданию (участок); вход (входы) в здание; путь (пути) движения внутри здания (в т.ч. пути эвакуации); зона целевого назначения здания (целевого посещения объекта); санитарно-гигиенические помещения; система информации на объекте (устройства и средства информации и связи и их системы).</w:t>
      </w:r>
      <w:proofErr w:type="gramEnd"/>
    </w:p>
    <w:p w:rsidR="00113175" w:rsidRDefault="00113175">
      <w:pPr>
        <w:pStyle w:val="ConsPlusNormal"/>
        <w:ind w:firstLine="540"/>
        <w:jc w:val="both"/>
      </w:pPr>
      <w:r>
        <w:t>Нормативные требования к структурно-функциональным зонам.</w:t>
      </w:r>
    </w:p>
    <w:p w:rsidR="00113175" w:rsidRDefault="00113175">
      <w:pPr>
        <w:pStyle w:val="ConsPlusNormal"/>
        <w:ind w:firstLine="540"/>
        <w:jc w:val="both"/>
      </w:pPr>
      <w:r>
        <w:t>Условия доступности: досягаемость, безопасность, информативность, комфортность. Состояние доступности объектов: доступно полностью всем, доступно полностью избирательно, доступно частично всем, доступно частично избирательно, доступно условно, временно недоступно.</w:t>
      </w:r>
    </w:p>
    <w:p w:rsidR="00113175" w:rsidRDefault="00113175">
      <w:pPr>
        <w:pStyle w:val="ConsPlusNormal"/>
        <w:ind w:firstLine="540"/>
        <w:jc w:val="both"/>
      </w:pPr>
      <w:r>
        <w:t xml:space="preserve">5. Технические средства обеспечения доступности для инвалидов объектов социальной инфраструктуры могут быть классифицированы по функционально-целевому признаку. </w:t>
      </w:r>
      <w:r>
        <w:lastRenderedPageBreak/>
        <w:t>Технические средства, используемые:</w:t>
      </w:r>
    </w:p>
    <w:p w:rsidR="00113175" w:rsidRDefault="00113175">
      <w:pPr>
        <w:pStyle w:val="ConsPlusNormal"/>
        <w:ind w:firstLine="540"/>
        <w:jc w:val="both"/>
      </w:pPr>
      <w:r>
        <w:t>- на территории, прилегающей к зданию (участке);</w:t>
      </w:r>
    </w:p>
    <w:p w:rsidR="00113175" w:rsidRDefault="00113175">
      <w:pPr>
        <w:pStyle w:val="ConsPlusNormal"/>
        <w:ind w:firstLine="540"/>
        <w:jc w:val="both"/>
      </w:pPr>
      <w:proofErr w:type="gramStart"/>
      <w:r>
        <w:t>- на входе (входах) в здание;</w:t>
      </w:r>
      <w:proofErr w:type="gramEnd"/>
    </w:p>
    <w:p w:rsidR="00113175" w:rsidRDefault="00113175">
      <w:pPr>
        <w:pStyle w:val="ConsPlusNormal"/>
        <w:ind w:firstLine="540"/>
        <w:jc w:val="both"/>
      </w:pPr>
      <w:r>
        <w:t>- на пути (путях) движения внутри здания (в т.ч. путях эвакуации);</w:t>
      </w:r>
    </w:p>
    <w:p w:rsidR="00113175" w:rsidRDefault="00113175">
      <w:pPr>
        <w:pStyle w:val="ConsPlusNormal"/>
        <w:ind w:firstLine="540"/>
        <w:jc w:val="both"/>
      </w:pPr>
      <w:r>
        <w:t>- в зоне целевого назначения здания (целевого посещения объекта);</w:t>
      </w:r>
    </w:p>
    <w:p w:rsidR="00113175" w:rsidRDefault="00113175">
      <w:pPr>
        <w:pStyle w:val="ConsPlusNormal"/>
        <w:ind w:firstLine="540"/>
        <w:jc w:val="both"/>
      </w:pPr>
      <w:r>
        <w:t>- в санитарно-гигиенических помещениях.</w:t>
      </w:r>
    </w:p>
    <w:p w:rsidR="00113175" w:rsidRDefault="00113175">
      <w:pPr>
        <w:pStyle w:val="ConsPlusNormal"/>
        <w:ind w:firstLine="540"/>
        <w:jc w:val="both"/>
      </w:pPr>
      <w:r>
        <w:t>6. Обеспечение доступности для инвалидов в сфере образования:</w:t>
      </w:r>
    </w:p>
    <w:p w:rsidR="00113175" w:rsidRDefault="00113175">
      <w:pPr>
        <w:pStyle w:val="ConsPlusNormal"/>
        <w:ind w:firstLine="540"/>
        <w:jc w:val="both"/>
      </w:pPr>
      <w:r>
        <w:t>6.1. Обследование объектов образования и предоставляемых услуг, по результатам которого составляется паспорт доступности для инвалидов объекта и услуг. Паспорт доступности содержит следующие разделы:</w:t>
      </w:r>
    </w:p>
    <w:p w:rsidR="00113175" w:rsidRDefault="00113175">
      <w:pPr>
        <w:pStyle w:val="ConsPlusNormal"/>
        <w:ind w:firstLine="540"/>
        <w:jc w:val="both"/>
      </w:pPr>
      <w:r>
        <w:t>краткая характеристика объекта и предоставляемых на нем услуг;</w:t>
      </w:r>
    </w:p>
    <w:p w:rsidR="00113175" w:rsidRDefault="00113175">
      <w:pPr>
        <w:pStyle w:val="ConsPlusNormal"/>
        <w:ind w:firstLine="540"/>
        <w:jc w:val="both"/>
      </w:pPr>
      <w:r>
        <w:t>оценка соответствия уровня доступности для инвалидов объекта и имеющихся недостатков в обеспечении условий его доступности для инвалидов;</w:t>
      </w:r>
    </w:p>
    <w:p w:rsidR="00113175" w:rsidRDefault="00113175">
      <w:pPr>
        <w:pStyle w:val="ConsPlusNormal"/>
        <w:ind w:firstLine="540"/>
        <w:jc w:val="both"/>
      </w:pPr>
      <w:r>
        <w:t>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инвалидов;</w:t>
      </w:r>
    </w:p>
    <w:p w:rsidR="00113175" w:rsidRDefault="00113175">
      <w:pPr>
        <w:pStyle w:val="ConsPlusNormal"/>
        <w:ind w:firstLine="540"/>
        <w:jc w:val="both"/>
      </w:pPr>
      <w:r>
        <w:t>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113175" w:rsidRDefault="00113175">
      <w:pPr>
        <w:pStyle w:val="ConsPlusNormal"/>
        <w:ind w:firstLine="540"/>
        <w:jc w:val="both"/>
      </w:pPr>
      <w:r>
        <w:t>6.2. Обеспечение создания инвалидам следующих условий доступности объектов в сфере образования:</w:t>
      </w:r>
    </w:p>
    <w:p w:rsidR="00113175" w:rsidRDefault="00113175">
      <w:pPr>
        <w:pStyle w:val="ConsPlusNormal"/>
        <w:ind w:firstLine="540"/>
        <w:jc w:val="both"/>
      </w:pPr>
      <w:r>
        <w:t>возможность беспрепятственного входа в объекты и выхода из них;</w:t>
      </w:r>
    </w:p>
    <w:p w:rsidR="00113175" w:rsidRDefault="00113175">
      <w:pPr>
        <w:pStyle w:val="ConsPlusNormal"/>
        <w:ind w:firstLine="540"/>
        <w:jc w:val="both"/>
      </w:pPr>
      <w:proofErr w:type="gramStart"/>
      <w: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  <w:proofErr w:type="gramEnd"/>
    </w:p>
    <w:p w:rsidR="00113175" w:rsidRDefault="00113175">
      <w:pPr>
        <w:pStyle w:val="ConsPlusNormal"/>
        <w:ind w:firstLine="540"/>
        <w:jc w:val="both"/>
      </w:pPr>
      <w: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113175" w:rsidRDefault="00113175">
      <w:pPr>
        <w:pStyle w:val="ConsPlusNormal"/>
        <w:ind w:firstLine="540"/>
        <w:jc w:val="both"/>
      </w:pPr>
      <w:r>
        <w:t>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113175" w:rsidRDefault="00113175">
      <w:pPr>
        <w:pStyle w:val="ConsPlusNormal"/>
        <w:ind w:firstLine="540"/>
        <w:jc w:val="both"/>
      </w:pPr>
      <w: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113175" w:rsidRDefault="00113175">
      <w:pPr>
        <w:pStyle w:val="ConsPlusNormal"/>
        <w:ind w:firstLine="540"/>
        <w:jc w:val="both"/>
      </w:pPr>
      <w: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13175" w:rsidRDefault="00113175">
      <w:pPr>
        <w:pStyle w:val="ConsPlusNormal"/>
        <w:ind w:firstLine="540"/>
        <w:jc w:val="both"/>
      </w:pPr>
      <w: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3" w:history="1">
        <w:r>
          <w:rPr>
            <w:color w:val="0000FF"/>
          </w:rPr>
          <w:t>форме</w:t>
        </w:r>
      </w:hyperlink>
      <w:r>
        <w:t xml:space="preserve"> и в </w:t>
      </w:r>
      <w:hyperlink r:id="rId14" w:history="1">
        <w:r>
          <w:rPr>
            <w:color w:val="0000FF"/>
          </w:rPr>
          <w:t>порядке</w:t>
        </w:r>
      </w:hyperlink>
      <w:r>
        <w:t>, утвержденных приказом Министерства труда и социальной защиты Российской Федерации от 22 июня 2015 г. N 386н.</w:t>
      </w:r>
    </w:p>
    <w:p w:rsidR="00113175" w:rsidRDefault="00113175">
      <w:pPr>
        <w:pStyle w:val="ConsPlusNormal"/>
        <w:ind w:firstLine="540"/>
        <w:jc w:val="both"/>
      </w:pPr>
      <w:r>
        <w:t>7. Обеспечение создания инвалидам условий доступности услуг в сфере образования.</w:t>
      </w:r>
    </w:p>
    <w:p w:rsidR="00113175" w:rsidRDefault="00113175">
      <w:pPr>
        <w:pStyle w:val="ConsPlusNormal"/>
        <w:ind w:firstLine="540"/>
        <w:jc w:val="both"/>
      </w:pPr>
      <w:r>
        <w:t>7.1. Обеспечение создания инвалидам следующих условий доступности услуг в сфере образования:</w:t>
      </w:r>
    </w:p>
    <w:p w:rsidR="00113175" w:rsidRDefault="00113175">
      <w:pPr>
        <w:pStyle w:val="ConsPlusNormal"/>
        <w:ind w:firstLine="540"/>
        <w:jc w:val="both"/>
      </w:pPr>
      <w:r>
        <w:t xml:space="preserve">наличие при входе в объект вывески с названием организации, графиком работы организации, плана здания, </w:t>
      </w:r>
      <w:proofErr w:type="gramStart"/>
      <w:r>
        <w:t>выполненных</w:t>
      </w:r>
      <w:proofErr w:type="gramEnd"/>
      <w:r>
        <w:t xml:space="preserve"> рельефно-точечным шрифтом Брайля и на контрастном фоне;</w:t>
      </w:r>
    </w:p>
    <w:p w:rsidR="00113175" w:rsidRDefault="00113175">
      <w:pPr>
        <w:pStyle w:val="ConsPlusNormal"/>
        <w:ind w:firstLine="540"/>
        <w:jc w:val="both"/>
      </w:pPr>
      <w: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113175" w:rsidRDefault="00113175">
      <w:pPr>
        <w:pStyle w:val="ConsPlusNormal"/>
        <w:ind w:firstLine="540"/>
        <w:jc w:val="both"/>
      </w:pPr>
      <w: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тифлопереводчика;</w:t>
      </w:r>
    </w:p>
    <w:p w:rsidR="00113175" w:rsidRDefault="00113175">
      <w:pPr>
        <w:pStyle w:val="ConsPlusNormal"/>
        <w:ind w:firstLine="540"/>
        <w:jc w:val="both"/>
      </w:pPr>
      <w:r>
        <w:t>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113175" w:rsidRDefault="00113175">
      <w:pPr>
        <w:pStyle w:val="ConsPlusNormal"/>
        <w:ind w:firstLine="540"/>
        <w:jc w:val="both"/>
      </w:pPr>
      <w:proofErr w:type="gramStart"/>
      <w:r>
        <w:lastRenderedPageBreak/>
        <w:t>адаптация официального сайта органа и организации, предоставляющих услуги в сфере образования, для лиц с нарушением зрения (слабовидящих);</w:t>
      </w:r>
      <w:proofErr w:type="gramEnd"/>
    </w:p>
    <w:p w:rsidR="00113175" w:rsidRDefault="00113175">
      <w:pPr>
        <w:pStyle w:val="ConsPlusNormal"/>
        <w:ind w:firstLine="540"/>
        <w:jc w:val="both"/>
      </w:pPr>
      <w:r>
        <w:t>обеспечение предоставления услуг тьютора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113175" w:rsidRDefault="00113175">
      <w:pPr>
        <w:pStyle w:val="ConsPlusNormal"/>
        <w:ind w:firstLine="540"/>
        <w:jc w:val="both"/>
      </w:pPr>
      <w:r>
        <w:t>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113175" w:rsidRDefault="00113175">
      <w:pPr>
        <w:pStyle w:val="ConsPlusNormal"/>
        <w:ind w:firstLine="540"/>
        <w:jc w:val="both"/>
      </w:pPr>
      <w:r>
        <w:t>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лицами.</w:t>
      </w:r>
    </w:p>
    <w:p w:rsidR="00113175" w:rsidRDefault="00113175">
      <w:pPr>
        <w:pStyle w:val="ConsPlusNormal"/>
        <w:ind w:firstLine="540"/>
        <w:jc w:val="both"/>
      </w:pPr>
      <w:r>
        <w:t>7.2. Обеспечение создания условий индивидуальной мобильности инвалидов и возможности для самостоятельного их передвижения по объекту, на котором имеются:</w:t>
      </w:r>
    </w:p>
    <w:p w:rsidR="00113175" w:rsidRDefault="00113175">
      <w:pPr>
        <w:pStyle w:val="ConsPlusNormal"/>
        <w:ind w:firstLine="540"/>
        <w:jc w:val="both"/>
      </w:pPr>
      <w:r>
        <w:t>выделенные стоянки автотранспортных сре</w:t>
      </w:r>
      <w:proofErr w:type="gramStart"/>
      <w:r>
        <w:t>дств дл</w:t>
      </w:r>
      <w:proofErr w:type="gramEnd"/>
      <w:r>
        <w:t>я инвалидов;</w:t>
      </w:r>
    </w:p>
    <w:p w:rsidR="00113175" w:rsidRDefault="00113175">
      <w:pPr>
        <w:pStyle w:val="ConsPlusNormal"/>
        <w:ind w:firstLine="540"/>
        <w:jc w:val="both"/>
      </w:pPr>
      <w:r>
        <w:t>сменные кресла-коляски;</w:t>
      </w:r>
    </w:p>
    <w:p w:rsidR="00113175" w:rsidRDefault="00113175">
      <w:pPr>
        <w:pStyle w:val="ConsPlusNormal"/>
        <w:ind w:firstLine="540"/>
        <w:jc w:val="both"/>
      </w:pPr>
      <w:r>
        <w:t>адаптированные лифты;</w:t>
      </w:r>
    </w:p>
    <w:p w:rsidR="00113175" w:rsidRDefault="00113175">
      <w:pPr>
        <w:pStyle w:val="ConsPlusNormal"/>
        <w:ind w:firstLine="540"/>
        <w:jc w:val="both"/>
      </w:pPr>
      <w:r>
        <w:t>поручни;</w:t>
      </w:r>
    </w:p>
    <w:p w:rsidR="00113175" w:rsidRDefault="00113175">
      <w:pPr>
        <w:pStyle w:val="ConsPlusNormal"/>
        <w:ind w:firstLine="540"/>
        <w:jc w:val="both"/>
      </w:pPr>
      <w:r>
        <w:t>пандусы;</w:t>
      </w:r>
    </w:p>
    <w:p w:rsidR="00113175" w:rsidRDefault="00113175">
      <w:pPr>
        <w:pStyle w:val="ConsPlusNormal"/>
        <w:ind w:firstLine="540"/>
        <w:jc w:val="both"/>
      </w:pPr>
      <w:r>
        <w:t>подъемные платформы (аппарели);</w:t>
      </w:r>
    </w:p>
    <w:p w:rsidR="00113175" w:rsidRDefault="00113175">
      <w:pPr>
        <w:pStyle w:val="ConsPlusNormal"/>
        <w:ind w:firstLine="540"/>
        <w:jc w:val="both"/>
      </w:pPr>
      <w:r>
        <w:t>раздвижные двери;</w:t>
      </w:r>
    </w:p>
    <w:p w:rsidR="00113175" w:rsidRDefault="00113175">
      <w:pPr>
        <w:pStyle w:val="ConsPlusNormal"/>
        <w:ind w:firstLine="540"/>
        <w:jc w:val="both"/>
      </w:pPr>
      <w:r>
        <w:t>доступные входные группы;</w:t>
      </w:r>
    </w:p>
    <w:p w:rsidR="00113175" w:rsidRDefault="00113175">
      <w:pPr>
        <w:pStyle w:val="ConsPlusNormal"/>
        <w:ind w:firstLine="540"/>
        <w:jc w:val="both"/>
      </w:pPr>
      <w:r>
        <w:t>доступные санитарно-гигиенические помещения;</w:t>
      </w:r>
    </w:p>
    <w:p w:rsidR="00113175" w:rsidRDefault="00113175">
      <w:pPr>
        <w:pStyle w:val="ConsPlusNormal"/>
        <w:ind w:firstLine="540"/>
        <w:jc w:val="both"/>
      </w:pPr>
      <w: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образования.</w:t>
      </w:r>
    </w:p>
    <w:p w:rsidR="00113175" w:rsidRDefault="00113175">
      <w:pPr>
        <w:pStyle w:val="ConsPlusNormal"/>
        <w:ind w:firstLine="540"/>
        <w:jc w:val="both"/>
      </w:pPr>
      <w:r>
        <w:t>8. Рекомендуемые материалы для проведения инструктирования:</w:t>
      </w:r>
    </w:p>
    <w:p w:rsidR="00113175" w:rsidRDefault="00113175">
      <w:pPr>
        <w:pStyle w:val="ConsPlusNormal"/>
        <w:ind w:firstLine="540"/>
        <w:jc w:val="both"/>
      </w:pPr>
      <w:r>
        <w:t>Методическое пособие для обучения (инструктирования) сотрудников учреждений МСЭ 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 (http://www.rosmintrud.ru/docs/mintrud/handicapped/108).</w:t>
      </w:r>
    </w:p>
    <w:p w:rsidR="00113175" w:rsidRDefault="00113175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31.07.2015 N 528н "Об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</w:t>
      </w:r>
      <w:proofErr w:type="gramStart"/>
      <w:r>
        <w:t>медико-социальной</w:t>
      </w:r>
      <w:proofErr w:type="gramEnd"/>
      <w:r>
        <w:t xml:space="preserve"> экспертизы, и их форм".</w:t>
      </w:r>
    </w:p>
    <w:p w:rsidR="00113175" w:rsidRDefault="00113175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14 июня 2013 г. N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образования".</w:t>
      </w:r>
    </w:p>
    <w:p w:rsidR="00113175" w:rsidRDefault="00113175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августа 2013 г. N 1008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113175" w:rsidRDefault="00113175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113175" w:rsidRDefault="00113175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113175" w:rsidRDefault="00113175">
      <w:pPr>
        <w:pStyle w:val="ConsPlusNormal"/>
        <w:ind w:firstLine="540"/>
        <w:jc w:val="both"/>
      </w:pP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26 декабря 2013 г. N 1400 "Об утверждении проведения государственной итоговой аттестации по образовательным программам среднего общего образования".</w:t>
      </w:r>
    </w:p>
    <w:p w:rsidR="00113175" w:rsidRDefault="00113175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Приказ</w:t>
        </w:r>
      </w:hyperlink>
      <w:r>
        <w:t xml:space="preserve"> Минрегиона России от 27 декабря 2011 г. N 605 "Об утверждении свода правил СНиП 35-01-2001 "Доступность зданий и сооружений для маломобильных групп населения" (СП 59.13330.2012).</w:t>
      </w:r>
    </w:p>
    <w:p w:rsidR="00113175" w:rsidRDefault="00113175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Приказ</w:t>
        </w:r>
      </w:hyperlink>
      <w:r>
        <w:t xml:space="preserve"> Госстроя от 27 декабря 2012 г. N 124/ГС "Об утверждении свода правил </w:t>
      </w:r>
      <w:r>
        <w:lastRenderedPageBreak/>
        <w:t>"Общественные здания и сооружения, доступные маломобильным группам населения. Правила проектирования".</w:t>
      </w: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Normal"/>
        <w:jc w:val="both"/>
      </w:pPr>
    </w:p>
    <w:p w:rsidR="00113175" w:rsidRDefault="00113175">
      <w:pPr>
        <w:sectPr w:rsidR="00113175" w:rsidSect="00F52F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3175" w:rsidRDefault="00113175">
      <w:pPr>
        <w:pStyle w:val="ConsPlusNormal"/>
        <w:jc w:val="right"/>
        <w:outlineLvl w:val="0"/>
      </w:pPr>
      <w:r>
        <w:lastRenderedPageBreak/>
        <w:t>ПРИЛОЖЕНИЕ 2</w:t>
      </w:r>
    </w:p>
    <w:p w:rsidR="00113175" w:rsidRDefault="00113175">
      <w:pPr>
        <w:pStyle w:val="ConsPlusNormal"/>
        <w:jc w:val="right"/>
      </w:pPr>
      <w:r>
        <w:t>к распоряжению</w:t>
      </w:r>
    </w:p>
    <w:p w:rsidR="00113175" w:rsidRDefault="00113175">
      <w:pPr>
        <w:pStyle w:val="ConsPlusNormal"/>
        <w:jc w:val="right"/>
      </w:pPr>
      <w:r>
        <w:t>Комитета по образованию</w:t>
      </w:r>
    </w:p>
    <w:p w:rsidR="00113175" w:rsidRDefault="00113175">
      <w:pPr>
        <w:pStyle w:val="ConsPlusNormal"/>
        <w:jc w:val="right"/>
      </w:pPr>
      <w:r>
        <w:t>от 08.04.2016 N 1090-р</w:t>
      </w: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Title"/>
        <w:jc w:val="center"/>
      </w:pPr>
      <w:bookmarkStart w:id="1" w:name="P137"/>
      <w:bookmarkEnd w:id="1"/>
      <w:r>
        <w:t>Форма отчета</w:t>
      </w:r>
    </w:p>
    <w:p w:rsidR="00113175" w:rsidRDefault="00113175">
      <w:pPr>
        <w:pStyle w:val="ConsPlusTitle"/>
        <w:jc w:val="center"/>
      </w:pPr>
      <w:r>
        <w:t>государственных образовательных учреждений, находящихся</w:t>
      </w:r>
    </w:p>
    <w:p w:rsidR="00113175" w:rsidRDefault="00113175">
      <w:pPr>
        <w:pStyle w:val="ConsPlusTitle"/>
        <w:jc w:val="center"/>
      </w:pPr>
      <w:r>
        <w:t>в ведении Комитета по образованию, об организации проведения</w:t>
      </w:r>
    </w:p>
    <w:p w:rsidR="00113175" w:rsidRDefault="00113175">
      <w:pPr>
        <w:pStyle w:val="ConsPlusTitle"/>
        <w:jc w:val="center"/>
      </w:pPr>
      <w:r>
        <w:t>инструктирования специалистов, работающих с инвалидами,</w:t>
      </w:r>
    </w:p>
    <w:p w:rsidR="00113175" w:rsidRDefault="00113175">
      <w:pPr>
        <w:pStyle w:val="ConsPlusTitle"/>
        <w:jc w:val="center"/>
      </w:pPr>
      <w:r>
        <w:t>по вопросам, связанным с обеспечением доступности</w:t>
      </w:r>
    </w:p>
    <w:p w:rsidR="00113175" w:rsidRDefault="00113175">
      <w:pPr>
        <w:pStyle w:val="ConsPlusTitle"/>
        <w:jc w:val="center"/>
      </w:pPr>
      <w:r>
        <w:t>для инвалидов объектов и услуг в сфере образования с учетом</w:t>
      </w:r>
    </w:p>
    <w:p w:rsidR="00113175" w:rsidRDefault="00113175">
      <w:pPr>
        <w:pStyle w:val="ConsPlusTitle"/>
        <w:jc w:val="center"/>
      </w:pPr>
      <w:r>
        <w:t>имеющихся у них стойких расстройств функций организма</w:t>
      </w:r>
    </w:p>
    <w:p w:rsidR="00113175" w:rsidRDefault="00113175">
      <w:pPr>
        <w:pStyle w:val="ConsPlusTitle"/>
        <w:jc w:val="center"/>
      </w:pPr>
      <w:r>
        <w:t>и ограничений жизнедеятельности</w:t>
      </w: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Nonformat"/>
        <w:jc w:val="both"/>
      </w:pPr>
      <w:r>
        <w:t>1. Полное наименование образовательного учреждения (далее - ОУ) ___________</w:t>
      </w:r>
    </w:p>
    <w:p w:rsidR="00113175" w:rsidRDefault="00113175">
      <w:pPr>
        <w:pStyle w:val="ConsPlusNonformat"/>
        <w:jc w:val="both"/>
      </w:pPr>
      <w:r>
        <w:t>2.  Количество  зданий  ОУ,  в  которых  предоставляются  услуги  в   сфере</w:t>
      </w:r>
    </w:p>
    <w:p w:rsidR="00113175" w:rsidRDefault="00113175">
      <w:pPr>
        <w:pStyle w:val="ConsPlusNonformat"/>
        <w:jc w:val="both"/>
      </w:pPr>
      <w:r>
        <w:t>образования ____________________</w:t>
      </w:r>
    </w:p>
    <w:p w:rsidR="00113175" w:rsidRDefault="00113175">
      <w:pPr>
        <w:pStyle w:val="ConsPlusNonformat"/>
        <w:jc w:val="both"/>
      </w:pPr>
      <w:r>
        <w:t>3. Сотрудник, ответственный за проведение инструктирования специалистов ОУ,</w:t>
      </w:r>
    </w:p>
    <w:p w:rsidR="00113175" w:rsidRDefault="00113175">
      <w:pPr>
        <w:pStyle w:val="ConsPlusNonformat"/>
        <w:jc w:val="both"/>
      </w:pPr>
      <w:proofErr w:type="gramStart"/>
      <w:r>
        <w:t>работающих</w:t>
      </w:r>
      <w:proofErr w:type="gramEnd"/>
      <w:r>
        <w:t xml:space="preserve"> с инвалидами, по вопросам, связанным с обеспечением  доступности</w:t>
      </w:r>
    </w:p>
    <w:p w:rsidR="00113175" w:rsidRDefault="00113175">
      <w:pPr>
        <w:pStyle w:val="ConsPlusNonformat"/>
        <w:jc w:val="both"/>
      </w:pPr>
      <w:r>
        <w:t>для инвалидов объектов и услуг в сфере образования ________________________</w:t>
      </w:r>
    </w:p>
    <w:p w:rsidR="00113175" w:rsidRDefault="00113175">
      <w:pPr>
        <w:pStyle w:val="ConsPlusNonformat"/>
        <w:jc w:val="both"/>
      </w:pPr>
      <w:r>
        <w:t xml:space="preserve">                                                       Ф.И.О., должность</w:t>
      </w:r>
    </w:p>
    <w:p w:rsidR="00113175" w:rsidRDefault="00113175">
      <w:pPr>
        <w:pStyle w:val="ConsPlusNonformat"/>
        <w:jc w:val="both"/>
      </w:pPr>
      <w:r>
        <w:t>4. Перечень должностей специалистов ОУ, в  должностные  инструкции  которых</w:t>
      </w:r>
    </w:p>
    <w:p w:rsidR="00113175" w:rsidRDefault="00113175">
      <w:pPr>
        <w:pStyle w:val="ConsPlusNonformat"/>
        <w:jc w:val="both"/>
      </w:pPr>
      <w:r>
        <w:t>включено сопровождение  инвалидов,  имеющих  стойкие  расстройства  функции</w:t>
      </w:r>
    </w:p>
    <w:p w:rsidR="00113175" w:rsidRDefault="00113175">
      <w:pPr>
        <w:pStyle w:val="ConsPlusNonformat"/>
        <w:jc w:val="both"/>
      </w:pPr>
      <w:r>
        <w:t>зрения и самостоятельного передвижения, оказание им помощи ________________</w:t>
      </w:r>
    </w:p>
    <w:p w:rsidR="00113175" w:rsidRDefault="0011317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1928"/>
        <w:gridCol w:w="2154"/>
        <w:gridCol w:w="1757"/>
        <w:gridCol w:w="2098"/>
        <w:gridCol w:w="2211"/>
        <w:gridCol w:w="2154"/>
      </w:tblGrid>
      <w:tr w:rsidR="00113175">
        <w:tc>
          <w:tcPr>
            <w:tcW w:w="510" w:type="dxa"/>
          </w:tcPr>
          <w:p w:rsidR="00113175" w:rsidRDefault="0011317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</w:tcPr>
          <w:p w:rsidR="00113175" w:rsidRDefault="00113175">
            <w:pPr>
              <w:pStyle w:val="ConsPlusNormal"/>
              <w:jc w:val="center"/>
            </w:pPr>
            <w:r>
              <w:t>Количество сотрудников в ОУ (штат/факт)</w:t>
            </w:r>
          </w:p>
        </w:tc>
        <w:tc>
          <w:tcPr>
            <w:tcW w:w="1928" w:type="dxa"/>
          </w:tcPr>
          <w:p w:rsidR="00113175" w:rsidRDefault="00113175">
            <w:pPr>
              <w:pStyle w:val="ConsPlusNormal"/>
              <w:jc w:val="center"/>
            </w:pPr>
            <w:r>
              <w:t>Количество специалистов ОУ, обеспечивающих доступность для инвалидов объектов и услуг (штат/факт)</w:t>
            </w:r>
          </w:p>
        </w:tc>
        <w:tc>
          <w:tcPr>
            <w:tcW w:w="2154" w:type="dxa"/>
          </w:tcPr>
          <w:p w:rsidR="00113175" w:rsidRDefault="00113175">
            <w:pPr>
              <w:pStyle w:val="ConsPlusNormal"/>
              <w:jc w:val="center"/>
            </w:pPr>
            <w:r>
              <w:t>Количество специалистов ОУ, обеспечивающих доступность для инвалидов объектов и услуг, прошедших инструктирование (чел.)</w:t>
            </w:r>
          </w:p>
        </w:tc>
        <w:tc>
          <w:tcPr>
            <w:tcW w:w="1757" w:type="dxa"/>
          </w:tcPr>
          <w:p w:rsidR="00113175" w:rsidRDefault="00113175">
            <w:pPr>
              <w:pStyle w:val="ConsPlusNormal"/>
              <w:jc w:val="center"/>
            </w:pPr>
            <w:r>
              <w:t>Количество сотрудников ОУ, непосредственно работающих с населением (штат/факт)</w:t>
            </w:r>
          </w:p>
        </w:tc>
        <w:tc>
          <w:tcPr>
            <w:tcW w:w="2098" w:type="dxa"/>
          </w:tcPr>
          <w:p w:rsidR="00113175" w:rsidRDefault="00113175">
            <w:pPr>
              <w:pStyle w:val="ConsPlusNormal"/>
              <w:jc w:val="center"/>
            </w:pPr>
            <w:r>
              <w:t xml:space="preserve">Количество специалистов ОУ, в должностные инструкции которых включено сопровождение инвалидов, имеющих стойкие расстройства функции зрения и </w:t>
            </w:r>
            <w:r>
              <w:lastRenderedPageBreak/>
              <w:t>самостоятельного передвижения, и оказание им помощи (штат/факт)</w:t>
            </w:r>
          </w:p>
        </w:tc>
        <w:tc>
          <w:tcPr>
            <w:tcW w:w="2211" w:type="dxa"/>
          </w:tcPr>
          <w:p w:rsidR="00113175" w:rsidRDefault="00113175">
            <w:pPr>
              <w:pStyle w:val="ConsPlusNormal"/>
              <w:jc w:val="center"/>
            </w:pPr>
            <w:r>
              <w:lastRenderedPageBreak/>
              <w:t xml:space="preserve">Количество специалистов ОУ, в должностные инструкции которых включено сопровождение инвалидов, имеющих стойкие расстройства функций зрения и самостоятельного </w:t>
            </w:r>
            <w:r>
              <w:lastRenderedPageBreak/>
              <w:t>передвижения, и оказание им помощи, прошедших инструктирование, чел.</w:t>
            </w:r>
          </w:p>
        </w:tc>
        <w:tc>
          <w:tcPr>
            <w:tcW w:w="2154" w:type="dxa"/>
          </w:tcPr>
          <w:p w:rsidR="00113175" w:rsidRDefault="00113175">
            <w:pPr>
              <w:pStyle w:val="ConsPlusNormal"/>
              <w:jc w:val="center"/>
            </w:pPr>
            <w:r>
              <w:lastRenderedPageBreak/>
              <w:t>Общее количество специалистов ОУ, обеспечивающих доступность для инвалидов объектов и услуг, прошедших инструктирование, чел.</w:t>
            </w:r>
          </w:p>
        </w:tc>
      </w:tr>
      <w:tr w:rsidR="00113175">
        <w:tc>
          <w:tcPr>
            <w:tcW w:w="510" w:type="dxa"/>
          </w:tcPr>
          <w:p w:rsidR="00113175" w:rsidRDefault="0011317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113175" w:rsidRDefault="001131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113175" w:rsidRDefault="00113175">
            <w:pPr>
              <w:pStyle w:val="ConsPlusNormal"/>
              <w:jc w:val="center"/>
            </w:pPr>
            <w:bookmarkStart w:id="2" w:name="P167"/>
            <w:bookmarkEnd w:id="2"/>
            <w:r>
              <w:t>3</w:t>
            </w:r>
          </w:p>
        </w:tc>
        <w:tc>
          <w:tcPr>
            <w:tcW w:w="2154" w:type="dxa"/>
          </w:tcPr>
          <w:p w:rsidR="00113175" w:rsidRDefault="00113175">
            <w:pPr>
              <w:pStyle w:val="ConsPlusNormal"/>
              <w:jc w:val="center"/>
            </w:pPr>
            <w:bookmarkStart w:id="3" w:name="P168"/>
            <w:bookmarkEnd w:id="3"/>
            <w:r>
              <w:t>4</w:t>
            </w:r>
          </w:p>
        </w:tc>
        <w:tc>
          <w:tcPr>
            <w:tcW w:w="1757" w:type="dxa"/>
          </w:tcPr>
          <w:p w:rsidR="00113175" w:rsidRDefault="00113175">
            <w:pPr>
              <w:pStyle w:val="ConsPlusNormal"/>
              <w:jc w:val="center"/>
            </w:pPr>
            <w:bookmarkStart w:id="4" w:name="P169"/>
            <w:bookmarkEnd w:id="4"/>
            <w:r>
              <w:t>5</w:t>
            </w:r>
          </w:p>
        </w:tc>
        <w:tc>
          <w:tcPr>
            <w:tcW w:w="2098" w:type="dxa"/>
          </w:tcPr>
          <w:p w:rsidR="00113175" w:rsidRDefault="001131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113175" w:rsidRDefault="00113175">
            <w:pPr>
              <w:pStyle w:val="ConsPlusNormal"/>
              <w:jc w:val="center"/>
            </w:pPr>
            <w:bookmarkStart w:id="5" w:name="P171"/>
            <w:bookmarkEnd w:id="5"/>
            <w:r>
              <w:t>7</w:t>
            </w:r>
          </w:p>
        </w:tc>
        <w:tc>
          <w:tcPr>
            <w:tcW w:w="2154" w:type="dxa"/>
          </w:tcPr>
          <w:p w:rsidR="00113175" w:rsidRDefault="00113175">
            <w:pPr>
              <w:pStyle w:val="ConsPlusNormal"/>
              <w:jc w:val="center"/>
            </w:pPr>
            <w:bookmarkStart w:id="6" w:name="P172"/>
            <w:bookmarkEnd w:id="6"/>
            <w:r>
              <w:t>8</w:t>
            </w:r>
          </w:p>
        </w:tc>
      </w:tr>
    </w:tbl>
    <w:p w:rsidR="00113175" w:rsidRDefault="00113175">
      <w:pPr>
        <w:pStyle w:val="ConsPlusNormal"/>
        <w:jc w:val="both"/>
      </w:pPr>
    </w:p>
    <w:p w:rsidR="00113175" w:rsidRDefault="00113175">
      <w:pPr>
        <w:pStyle w:val="ConsPlusNormal"/>
        <w:ind w:firstLine="540"/>
        <w:jc w:val="both"/>
      </w:pPr>
      <w:r>
        <w:t xml:space="preserve">В </w:t>
      </w:r>
      <w:hyperlink w:anchor="P167" w:history="1">
        <w:r>
          <w:rPr>
            <w:color w:val="0000FF"/>
          </w:rPr>
          <w:t>графе 3</w:t>
        </w:r>
      </w:hyperlink>
      <w:r>
        <w:t xml:space="preserve"> указывается количество специалистов образовательного учреждения, сфера деятельности которых в том числе связана с обеспечением доступности в соответствии с замещаемой должностью (руководитель, заместитель руководителя и т.д.).</w:t>
      </w:r>
    </w:p>
    <w:p w:rsidR="00113175" w:rsidRDefault="00113175">
      <w:pPr>
        <w:pStyle w:val="ConsPlusNormal"/>
        <w:ind w:firstLine="540"/>
        <w:jc w:val="both"/>
      </w:pPr>
      <w:r>
        <w:t xml:space="preserve">В </w:t>
      </w:r>
      <w:hyperlink w:anchor="P168" w:history="1">
        <w:r>
          <w:rPr>
            <w:color w:val="0000FF"/>
          </w:rPr>
          <w:t>графе 4</w:t>
        </w:r>
      </w:hyperlink>
      <w:r>
        <w:t xml:space="preserve"> указывается количество специалистов учреждения из </w:t>
      </w:r>
      <w:hyperlink w:anchor="P167" w:history="1">
        <w:r>
          <w:rPr>
            <w:color w:val="0000FF"/>
          </w:rPr>
          <w:t>графы 3</w:t>
        </w:r>
      </w:hyperlink>
      <w:r>
        <w:t>, прошедших инструктирование.</w:t>
      </w:r>
    </w:p>
    <w:p w:rsidR="00113175" w:rsidRDefault="00113175">
      <w:pPr>
        <w:pStyle w:val="ConsPlusNormal"/>
        <w:ind w:firstLine="540"/>
        <w:jc w:val="both"/>
      </w:pPr>
      <w:r>
        <w:t xml:space="preserve">В </w:t>
      </w:r>
      <w:hyperlink w:anchor="P169" w:history="1">
        <w:r>
          <w:rPr>
            <w:color w:val="0000FF"/>
          </w:rPr>
          <w:t>графе 5</w:t>
        </w:r>
      </w:hyperlink>
      <w:r>
        <w:t xml:space="preserve"> указывается количество должностей и специалистов, непосредственно предоставляющих услуги инвалидам.</w:t>
      </w:r>
    </w:p>
    <w:p w:rsidR="00113175" w:rsidRDefault="00113175">
      <w:pPr>
        <w:pStyle w:val="ConsPlusNormal"/>
        <w:ind w:firstLine="540"/>
        <w:jc w:val="both"/>
      </w:pPr>
      <w:r>
        <w:t xml:space="preserve">В </w:t>
      </w:r>
      <w:hyperlink w:anchor="P172" w:history="1">
        <w:r>
          <w:rPr>
            <w:color w:val="0000FF"/>
          </w:rPr>
          <w:t>графе 8</w:t>
        </w:r>
      </w:hyperlink>
      <w:r>
        <w:t xml:space="preserve"> указывается общее количество специалистов из </w:t>
      </w:r>
      <w:hyperlink w:anchor="P168" w:history="1">
        <w:r>
          <w:rPr>
            <w:color w:val="0000FF"/>
          </w:rPr>
          <w:t>графы 4</w:t>
        </w:r>
      </w:hyperlink>
      <w:r>
        <w:t xml:space="preserve"> и </w:t>
      </w:r>
      <w:hyperlink w:anchor="P171" w:history="1">
        <w:r>
          <w:rPr>
            <w:color w:val="0000FF"/>
          </w:rPr>
          <w:t>графы 7</w:t>
        </w:r>
      </w:hyperlink>
      <w:r>
        <w:t>.</w:t>
      </w: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Normal"/>
        <w:jc w:val="right"/>
        <w:outlineLvl w:val="0"/>
      </w:pPr>
      <w:r>
        <w:t>ПРИЛОЖЕНИЕ 3</w:t>
      </w:r>
    </w:p>
    <w:p w:rsidR="00113175" w:rsidRDefault="00113175">
      <w:pPr>
        <w:pStyle w:val="ConsPlusNormal"/>
        <w:jc w:val="right"/>
      </w:pPr>
      <w:r>
        <w:t>к распоряжению</w:t>
      </w:r>
    </w:p>
    <w:p w:rsidR="00113175" w:rsidRDefault="00113175">
      <w:pPr>
        <w:pStyle w:val="ConsPlusNormal"/>
        <w:jc w:val="right"/>
      </w:pPr>
      <w:r>
        <w:t>Комитета по образованию</w:t>
      </w:r>
    </w:p>
    <w:p w:rsidR="00113175" w:rsidRDefault="00113175">
      <w:pPr>
        <w:pStyle w:val="ConsPlusNormal"/>
        <w:jc w:val="right"/>
      </w:pPr>
      <w:r>
        <w:t>от 08.04.2016 N 1090-р</w:t>
      </w: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Title"/>
        <w:jc w:val="center"/>
      </w:pPr>
      <w:bookmarkStart w:id="7" w:name="P188"/>
      <w:bookmarkEnd w:id="7"/>
      <w:r>
        <w:t>Форма отчета</w:t>
      </w:r>
    </w:p>
    <w:p w:rsidR="00113175" w:rsidRDefault="00113175">
      <w:pPr>
        <w:pStyle w:val="ConsPlusTitle"/>
        <w:jc w:val="center"/>
      </w:pPr>
      <w:r>
        <w:t>администрации района Санкт-Петербурга об организации</w:t>
      </w:r>
    </w:p>
    <w:p w:rsidR="00113175" w:rsidRDefault="00113175">
      <w:pPr>
        <w:pStyle w:val="ConsPlusTitle"/>
        <w:jc w:val="center"/>
      </w:pPr>
      <w:r>
        <w:t>проведения инструктирования специалистов, работающих</w:t>
      </w:r>
    </w:p>
    <w:p w:rsidR="00113175" w:rsidRDefault="00113175">
      <w:pPr>
        <w:pStyle w:val="ConsPlusTitle"/>
        <w:jc w:val="center"/>
      </w:pPr>
      <w:r>
        <w:t>с инвалидами, по вопросам, связанным с обеспечением</w:t>
      </w:r>
    </w:p>
    <w:p w:rsidR="00113175" w:rsidRDefault="00113175">
      <w:pPr>
        <w:pStyle w:val="ConsPlusTitle"/>
        <w:jc w:val="center"/>
      </w:pPr>
      <w:r>
        <w:t>доступности для инвалидов объектов и услуг в сфере</w:t>
      </w:r>
    </w:p>
    <w:p w:rsidR="00113175" w:rsidRDefault="00113175">
      <w:pPr>
        <w:pStyle w:val="ConsPlusTitle"/>
        <w:jc w:val="center"/>
      </w:pPr>
      <w:r>
        <w:t>образования с учетом имеющихся у них стойких расстройств</w:t>
      </w:r>
    </w:p>
    <w:p w:rsidR="00113175" w:rsidRDefault="00113175">
      <w:pPr>
        <w:pStyle w:val="ConsPlusTitle"/>
        <w:jc w:val="center"/>
      </w:pPr>
      <w:r>
        <w:t>функций организма и ограничений жизнедеятельности</w:t>
      </w: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Normal"/>
        <w:ind w:firstLine="540"/>
        <w:jc w:val="both"/>
      </w:pPr>
      <w:r>
        <w:t>Перечень должностей сотрудников ОУ, ответственных за проведение инструктирования специалистов ОУ, работающих с инвалидами, по вопросам, связанным с обеспечением доступности для инвалидов объектов и услуг в сфере образования _________________________________</w:t>
      </w:r>
    </w:p>
    <w:p w:rsidR="00113175" w:rsidRDefault="0011317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74"/>
        <w:gridCol w:w="1757"/>
        <w:gridCol w:w="1077"/>
        <w:gridCol w:w="1417"/>
        <w:gridCol w:w="1474"/>
        <w:gridCol w:w="1417"/>
        <w:gridCol w:w="1701"/>
        <w:gridCol w:w="2211"/>
        <w:gridCol w:w="1474"/>
      </w:tblGrid>
      <w:tr w:rsidR="00113175">
        <w:tc>
          <w:tcPr>
            <w:tcW w:w="454" w:type="dxa"/>
          </w:tcPr>
          <w:p w:rsidR="00113175" w:rsidRDefault="0011317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</w:tcPr>
          <w:p w:rsidR="00113175" w:rsidRDefault="00113175">
            <w:pPr>
              <w:pStyle w:val="ConsPlusNormal"/>
              <w:jc w:val="center"/>
            </w:pPr>
            <w:r>
              <w:t>Общее количество ОСИ (учреждений/зданий)</w:t>
            </w:r>
          </w:p>
        </w:tc>
        <w:tc>
          <w:tcPr>
            <w:tcW w:w="1757" w:type="dxa"/>
          </w:tcPr>
          <w:p w:rsidR="00113175" w:rsidRDefault="00113175">
            <w:pPr>
              <w:pStyle w:val="ConsPlusNormal"/>
              <w:jc w:val="center"/>
            </w:pPr>
            <w:r>
              <w:t>Количество ОСИ, на которых услуги инвалидам предоставляются сотрудниками, в должностные инструкции которых включено сопровождение инвалидов (учреждений/зданий)</w:t>
            </w:r>
          </w:p>
        </w:tc>
        <w:tc>
          <w:tcPr>
            <w:tcW w:w="1077" w:type="dxa"/>
          </w:tcPr>
          <w:p w:rsidR="00113175" w:rsidRDefault="00113175">
            <w:pPr>
              <w:pStyle w:val="ConsPlusNormal"/>
              <w:jc w:val="center"/>
            </w:pPr>
            <w:r>
              <w:t>Количество сотрудников ОУ (штат/факт)</w:t>
            </w:r>
          </w:p>
        </w:tc>
        <w:tc>
          <w:tcPr>
            <w:tcW w:w="1417" w:type="dxa"/>
          </w:tcPr>
          <w:p w:rsidR="00113175" w:rsidRDefault="00113175">
            <w:pPr>
              <w:pStyle w:val="ConsPlusNormal"/>
              <w:jc w:val="center"/>
            </w:pPr>
            <w:r>
              <w:t>Количество специалистов ОУ, обеспечивающих доступность для инвалидов объектов и услуг (штат/факт)</w:t>
            </w:r>
          </w:p>
        </w:tc>
        <w:tc>
          <w:tcPr>
            <w:tcW w:w="1474" w:type="dxa"/>
          </w:tcPr>
          <w:p w:rsidR="00113175" w:rsidRDefault="00113175">
            <w:pPr>
              <w:pStyle w:val="ConsPlusNormal"/>
              <w:jc w:val="center"/>
            </w:pPr>
            <w:r>
              <w:t>Количество специалистов ОУ, обеспечивающих доступность для инвалидов объектов и услуг, прошедших инструктирование, чел.</w:t>
            </w:r>
          </w:p>
        </w:tc>
        <w:tc>
          <w:tcPr>
            <w:tcW w:w="1417" w:type="dxa"/>
          </w:tcPr>
          <w:p w:rsidR="00113175" w:rsidRDefault="00113175">
            <w:pPr>
              <w:pStyle w:val="ConsPlusNormal"/>
              <w:jc w:val="center"/>
            </w:pPr>
            <w:r>
              <w:t>Количество сотрудников ОУ, непосредственно работающих с населением (штат/факт)</w:t>
            </w:r>
          </w:p>
        </w:tc>
        <w:tc>
          <w:tcPr>
            <w:tcW w:w="1701" w:type="dxa"/>
          </w:tcPr>
          <w:p w:rsidR="00113175" w:rsidRDefault="00113175">
            <w:pPr>
              <w:pStyle w:val="ConsPlusNormal"/>
              <w:jc w:val="center"/>
            </w:pPr>
            <w:r>
              <w:t>Количество специалистов ОУ, в должностные инструкции которых включено сопровождение инвалидов, имеющих стойкие расстройства функции зрения и самостоятельного передвижения, и оказание им помощи (штат/факт)</w:t>
            </w:r>
          </w:p>
        </w:tc>
        <w:tc>
          <w:tcPr>
            <w:tcW w:w="2211" w:type="dxa"/>
          </w:tcPr>
          <w:p w:rsidR="00113175" w:rsidRDefault="00113175">
            <w:pPr>
              <w:pStyle w:val="ConsPlusNormal"/>
              <w:jc w:val="center"/>
            </w:pPr>
            <w:r>
              <w:t>Количество специалистов ОУ, в должностные инструкции которых включено сопровождение инвалидов, имеющих стойкие расстройства функций зрения и самостоятельного передвижения, и оказание им помощи, прошедших инструктирование, чел.</w:t>
            </w:r>
          </w:p>
        </w:tc>
        <w:tc>
          <w:tcPr>
            <w:tcW w:w="1474" w:type="dxa"/>
          </w:tcPr>
          <w:p w:rsidR="00113175" w:rsidRDefault="00113175">
            <w:pPr>
              <w:pStyle w:val="ConsPlusNormal"/>
              <w:jc w:val="center"/>
            </w:pPr>
            <w:r>
              <w:t>Общее количество специалистов ОУ, обеспечивающих доступность для инвалидов объектов и услуг, прошедших инструктирование, чел.</w:t>
            </w:r>
          </w:p>
        </w:tc>
      </w:tr>
      <w:tr w:rsidR="00113175">
        <w:tc>
          <w:tcPr>
            <w:tcW w:w="454" w:type="dxa"/>
          </w:tcPr>
          <w:p w:rsidR="00113175" w:rsidRDefault="001131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113175" w:rsidRDefault="001131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113175" w:rsidRDefault="001131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113175" w:rsidRDefault="001131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113175" w:rsidRDefault="00113175">
            <w:pPr>
              <w:pStyle w:val="ConsPlusNormal"/>
              <w:jc w:val="center"/>
            </w:pPr>
            <w:bookmarkStart w:id="8" w:name="P212"/>
            <w:bookmarkEnd w:id="8"/>
            <w:r>
              <w:t>5</w:t>
            </w:r>
          </w:p>
        </w:tc>
        <w:tc>
          <w:tcPr>
            <w:tcW w:w="1474" w:type="dxa"/>
          </w:tcPr>
          <w:p w:rsidR="00113175" w:rsidRDefault="00113175">
            <w:pPr>
              <w:pStyle w:val="ConsPlusNormal"/>
              <w:jc w:val="center"/>
            </w:pPr>
            <w:bookmarkStart w:id="9" w:name="P213"/>
            <w:bookmarkEnd w:id="9"/>
            <w:r>
              <w:t>6</w:t>
            </w:r>
          </w:p>
        </w:tc>
        <w:tc>
          <w:tcPr>
            <w:tcW w:w="1417" w:type="dxa"/>
          </w:tcPr>
          <w:p w:rsidR="00113175" w:rsidRDefault="00113175">
            <w:pPr>
              <w:pStyle w:val="ConsPlusNormal"/>
              <w:jc w:val="center"/>
            </w:pPr>
            <w:bookmarkStart w:id="10" w:name="P214"/>
            <w:bookmarkEnd w:id="10"/>
            <w:r>
              <w:t>7</w:t>
            </w:r>
          </w:p>
        </w:tc>
        <w:tc>
          <w:tcPr>
            <w:tcW w:w="1701" w:type="dxa"/>
          </w:tcPr>
          <w:p w:rsidR="00113175" w:rsidRDefault="001131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113175" w:rsidRDefault="00113175">
            <w:pPr>
              <w:pStyle w:val="ConsPlusNormal"/>
              <w:jc w:val="center"/>
            </w:pPr>
            <w:bookmarkStart w:id="11" w:name="P216"/>
            <w:bookmarkEnd w:id="11"/>
            <w:r>
              <w:t>9</w:t>
            </w:r>
          </w:p>
        </w:tc>
        <w:tc>
          <w:tcPr>
            <w:tcW w:w="1474" w:type="dxa"/>
          </w:tcPr>
          <w:p w:rsidR="00113175" w:rsidRDefault="00113175">
            <w:pPr>
              <w:pStyle w:val="ConsPlusNormal"/>
              <w:jc w:val="center"/>
            </w:pPr>
            <w:bookmarkStart w:id="12" w:name="P217"/>
            <w:bookmarkEnd w:id="12"/>
            <w:r>
              <w:t>10</w:t>
            </w:r>
          </w:p>
        </w:tc>
      </w:tr>
    </w:tbl>
    <w:p w:rsidR="00113175" w:rsidRDefault="00113175">
      <w:pPr>
        <w:pStyle w:val="ConsPlusNormal"/>
        <w:jc w:val="both"/>
      </w:pPr>
    </w:p>
    <w:p w:rsidR="00113175" w:rsidRDefault="00113175">
      <w:pPr>
        <w:pStyle w:val="ConsPlusNormal"/>
        <w:ind w:firstLine="540"/>
        <w:jc w:val="both"/>
      </w:pPr>
      <w:r>
        <w:t xml:space="preserve">В </w:t>
      </w:r>
      <w:hyperlink w:anchor="P212" w:history="1">
        <w:r>
          <w:rPr>
            <w:color w:val="0000FF"/>
          </w:rPr>
          <w:t>графе 5</w:t>
        </w:r>
      </w:hyperlink>
      <w:r>
        <w:t xml:space="preserve"> указывается количество специалистов образовательного учреждения, сфера деятельности которых в том числе связана с обеспечением доступности в соответствии с замещаемой должностью (руководитель, заместитель руководителя и т.д.).</w:t>
      </w:r>
    </w:p>
    <w:p w:rsidR="00113175" w:rsidRDefault="00113175">
      <w:pPr>
        <w:pStyle w:val="ConsPlusNormal"/>
        <w:ind w:firstLine="540"/>
        <w:jc w:val="both"/>
      </w:pPr>
      <w:r>
        <w:t xml:space="preserve">В </w:t>
      </w:r>
      <w:hyperlink w:anchor="P213" w:history="1">
        <w:r>
          <w:rPr>
            <w:color w:val="0000FF"/>
          </w:rPr>
          <w:t>графе 6</w:t>
        </w:r>
      </w:hyperlink>
      <w:r>
        <w:t xml:space="preserve"> указывается количество специалистов учреждения из </w:t>
      </w:r>
      <w:hyperlink w:anchor="P212" w:history="1">
        <w:r>
          <w:rPr>
            <w:color w:val="0000FF"/>
          </w:rPr>
          <w:t>графы 5</w:t>
        </w:r>
      </w:hyperlink>
      <w:r>
        <w:t>, прошедших инструктирование.</w:t>
      </w:r>
    </w:p>
    <w:p w:rsidR="00113175" w:rsidRDefault="00113175">
      <w:pPr>
        <w:pStyle w:val="ConsPlusNormal"/>
        <w:ind w:firstLine="540"/>
        <w:jc w:val="both"/>
      </w:pPr>
      <w:r>
        <w:t xml:space="preserve">В </w:t>
      </w:r>
      <w:hyperlink w:anchor="P214" w:history="1">
        <w:r>
          <w:rPr>
            <w:color w:val="0000FF"/>
          </w:rPr>
          <w:t>графе 7</w:t>
        </w:r>
      </w:hyperlink>
      <w:r>
        <w:t xml:space="preserve"> указывается количество должностей и специалистов, непосредственно предоставляющих услуги инвалидам.</w:t>
      </w:r>
    </w:p>
    <w:p w:rsidR="00113175" w:rsidRDefault="00113175">
      <w:pPr>
        <w:pStyle w:val="ConsPlusNormal"/>
        <w:ind w:firstLine="540"/>
        <w:jc w:val="both"/>
      </w:pPr>
      <w:r>
        <w:t xml:space="preserve">В </w:t>
      </w:r>
      <w:hyperlink w:anchor="P217" w:history="1">
        <w:r>
          <w:rPr>
            <w:color w:val="0000FF"/>
          </w:rPr>
          <w:t>графе 10</w:t>
        </w:r>
      </w:hyperlink>
      <w:r>
        <w:t xml:space="preserve"> указывается общее количество специалистов из </w:t>
      </w:r>
      <w:hyperlink w:anchor="P213" w:history="1">
        <w:r>
          <w:rPr>
            <w:color w:val="0000FF"/>
          </w:rPr>
          <w:t>графы 6</w:t>
        </w:r>
      </w:hyperlink>
      <w:r>
        <w:t xml:space="preserve"> и </w:t>
      </w:r>
      <w:hyperlink w:anchor="P216" w:history="1">
        <w:r>
          <w:rPr>
            <w:color w:val="0000FF"/>
          </w:rPr>
          <w:t>графы 9</w:t>
        </w:r>
      </w:hyperlink>
      <w:r>
        <w:t>.</w:t>
      </w: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Normal"/>
        <w:jc w:val="both"/>
      </w:pPr>
    </w:p>
    <w:p w:rsidR="00113175" w:rsidRDefault="001131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6D0" w:rsidRDefault="004B56D0">
      <w:bookmarkStart w:id="13" w:name="_GoBack"/>
      <w:bookmarkEnd w:id="13"/>
    </w:p>
    <w:sectPr w:rsidR="004B56D0" w:rsidSect="00FD141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75"/>
    <w:rsid w:val="00113175"/>
    <w:rsid w:val="004B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31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3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1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31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3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1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3BE9739731FE03891FB432151134F21E47FAE6A725CCC0FDB316752EE3UBM" TargetMode="External"/><Relationship Id="rId13" Type="http://schemas.openxmlformats.org/officeDocument/2006/relationships/hyperlink" Target="consultantplus://offline/ref=693BE9739731FE03891FB432151134F21E46F8E6AB22CCC0FDB316752E3B8382C2B2006861BD00FDE0U6M" TargetMode="External"/><Relationship Id="rId18" Type="http://schemas.openxmlformats.org/officeDocument/2006/relationships/hyperlink" Target="consultantplus://offline/ref=693BE9739731FE03891FB432151134F21E4BF9E4AB23CCC0FDB316752EE3UB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93BE9739731FE03891FAB27101134F21E4BFAE1A12F91CAF5EA1A77E2U9M" TargetMode="External"/><Relationship Id="rId7" Type="http://schemas.openxmlformats.org/officeDocument/2006/relationships/hyperlink" Target="consultantplus://offline/ref=693BE9739731FE03891FB432151134F21E46FAE4AB23CCC0FDB316752EE3UBM" TargetMode="External"/><Relationship Id="rId12" Type="http://schemas.openxmlformats.org/officeDocument/2006/relationships/hyperlink" Target="consultantplus://offline/ref=693BE9739731FE03891FB432151134F21D4EFFE0A02CCCC0FDB316752EE3UBM" TargetMode="External"/><Relationship Id="rId17" Type="http://schemas.openxmlformats.org/officeDocument/2006/relationships/hyperlink" Target="consultantplus://offline/ref=693BE9739731FE03891FB432151134F21E4BFEE2AA2CCCC0FDB316752EE3UB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93BE9739731FE03891FB432151134F21E49FFE3A426CCC0FDB316752EE3UBM" TargetMode="External"/><Relationship Id="rId20" Type="http://schemas.openxmlformats.org/officeDocument/2006/relationships/hyperlink" Target="consultantplus://offline/ref=693BE9739731FE03891FB432151134F21D4EFFE6A020CCC0FDB316752EE3U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3BE9739731FE03891FB13D161134F21C49FEE3A32F91CAF5EA1A77E2U9M" TargetMode="External"/><Relationship Id="rId11" Type="http://schemas.openxmlformats.org/officeDocument/2006/relationships/hyperlink" Target="consultantplus://offline/ref=693BE9739731FE03891FB432151134F21E4BFBE4AA23CCC0FDB316752EE3UB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93BE9739731FE03891FB432151134F21E47FFE6AB26CCC0FDB316752EE3UB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93BE9739731FE03891FB432151134F21E4BF9E0A324CCC0FDB316752EE3UBM" TargetMode="External"/><Relationship Id="rId19" Type="http://schemas.openxmlformats.org/officeDocument/2006/relationships/hyperlink" Target="consultantplus://offline/ref=693BE9739731FE03891FB432151134F21E46FFE7AA23CCC0FDB316752EE3U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3BE9739731FE03891FB432151134F21D4EFAE1A12DCCC0FDB316752EE3UBM" TargetMode="External"/><Relationship Id="rId14" Type="http://schemas.openxmlformats.org/officeDocument/2006/relationships/hyperlink" Target="consultantplus://offline/ref=693BE9739731FE03891FB432151134F21E46F8E6AB22CCC0FDB316752E3B8382C2B2006861BD00FFE0UCM" TargetMode="External"/><Relationship Id="rId22" Type="http://schemas.openxmlformats.org/officeDocument/2006/relationships/hyperlink" Target="consultantplus://offline/ref=693BE9739731FE03891FAB27101134F21E48FEE2A52F91CAF5EA1A77E2U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Любовь Юрьевна</dc:creator>
  <cp:lastModifiedBy>Даниленко Любовь Юрьевна</cp:lastModifiedBy>
  <cp:revision>1</cp:revision>
  <dcterms:created xsi:type="dcterms:W3CDTF">2016-10-12T12:20:00Z</dcterms:created>
  <dcterms:modified xsi:type="dcterms:W3CDTF">2016-10-12T12:21:00Z</dcterms:modified>
</cp:coreProperties>
</file>