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72" w:rsidRPr="002120CD" w:rsidRDefault="00121395" w:rsidP="00CA6D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0CD">
        <w:rPr>
          <w:rFonts w:ascii="Times New Roman" w:hAnsi="Times New Roman" w:cs="Times New Roman"/>
          <w:b/>
          <w:sz w:val="24"/>
          <w:szCs w:val="24"/>
        </w:rPr>
        <w:t>Комментарии по заполнению</w:t>
      </w:r>
    </w:p>
    <w:p w:rsidR="00910D16" w:rsidRDefault="00CA6D97" w:rsidP="00A209A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910D16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D655AD" w:rsidRPr="00910D16" w:rsidRDefault="00910D16" w:rsidP="00A209A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(считаем только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государственные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ОО без коррекционных школ)</w:t>
      </w:r>
    </w:p>
    <w:p w:rsidR="00D655AD" w:rsidRDefault="00D655AD" w:rsidP="00A209A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строке № 5 пишем название района Санкт-Петербурга.</w:t>
      </w:r>
    </w:p>
    <w:p w:rsidR="00D655AD" w:rsidRDefault="00D655AD" w:rsidP="00A209A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предусмотрено финансирование на приобретение книг, то отмечаем в строке № 10</w:t>
      </w:r>
      <w:r w:rsidR="0034554F">
        <w:rPr>
          <w:rFonts w:ascii="Times New Roman" w:hAnsi="Times New Roman" w:cs="Times New Roman"/>
          <w:sz w:val="24"/>
          <w:szCs w:val="24"/>
        </w:rPr>
        <w:t xml:space="preserve"> (пишем средства и источник).</w:t>
      </w:r>
    </w:p>
    <w:p w:rsidR="0034554F" w:rsidRPr="00910D16" w:rsidRDefault="0034554F" w:rsidP="00A209A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21395" w:rsidRPr="00910D16" w:rsidRDefault="00CA6D97" w:rsidP="00A209A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910D16">
        <w:rPr>
          <w:rFonts w:ascii="Times New Roman" w:hAnsi="Times New Roman" w:cs="Times New Roman"/>
          <w:b/>
          <w:sz w:val="24"/>
          <w:szCs w:val="24"/>
        </w:rPr>
        <w:t>Считаем</w:t>
      </w:r>
      <w:r w:rsidR="00121395" w:rsidRPr="00910D16">
        <w:rPr>
          <w:rFonts w:ascii="Times New Roman" w:hAnsi="Times New Roman" w:cs="Times New Roman"/>
          <w:b/>
          <w:sz w:val="24"/>
          <w:szCs w:val="24"/>
        </w:rPr>
        <w:t>:</w:t>
      </w:r>
    </w:p>
    <w:p w:rsidR="00910D16" w:rsidRDefault="00910D16" w:rsidP="00A209A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№1 весь контингент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</w:t>
      </w:r>
      <w:r w:rsidRPr="00910D16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углубленное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изучение).</w:t>
      </w:r>
    </w:p>
    <w:p w:rsidR="00910D16" w:rsidRDefault="009309F0" w:rsidP="00A209A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10D16">
        <w:rPr>
          <w:rFonts w:ascii="Times New Roman" w:hAnsi="Times New Roman" w:cs="Times New Roman"/>
          <w:sz w:val="24"/>
          <w:szCs w:val="24"/>
        </w:rPr>
        <w:t xml:space="preserve"> таблице №2 только углубленное изучение</w:t>
      </w:r>
    </w:p>
    <w:p w:rsidR="00121395" w:rsidRPr="00CA6D97" w:rsidRDefault="00121395" w:rsidP="00A209A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A6D97">
        <w:rPr>
          <w:rFonts w:ascii="Times New Roman" w:hAnsi="Times New Roman" w:cs="Times New Roman"/>
          <w:sz w:val="24"/>
          <w:szCs w:val="24"/>
        </w:rPr>
        <w:t>не наличие книг, а наличие произведений (если они в сборниках)</w:t>
      </w:r>
      <w:r w:rsidR="00CA6D97">
        <w:rPr>
          <w:rFonts w:ascii="Times New Roman" w:hAnsi="Times New Roman" w:cs="Times New Roman"/>
          <w:sz w:val="24"/>
          <w:szCs w:val="24"/>
        </w:rPr>
        <w:t>, произведения в учебниках не считаем</w:t>
      </w:r>
      <w:r w:rsidRPr="00CA6D97">
        <w:rPr>
          <w:rFonts w:ascii="Times New Roman" w:hAnsi="Times New Roman" w:cs="Times New Roman"/>
          <w:sz w:val="24"/>
          <w:szCs w:val="24"/>
        </w:rPr>
        <w:t>.</w:t>
      </w:r>
    </w:p>
    <w:p w:rsidR="00121395" w:rsidRPr="00CA6D97" w:rsidRDefault="0093478F" w:rsidP="00A209A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A6D97">
        <w:rPr>
          <w:rFonts w:ascii="Times New Roman" w:hAnsi="Times New Roman" w:cs="Times New Roman"/>
          <w:sz w:val="24"/>
          <w:szCs w:val="24"/>
        </w:rPr>
        <w:t>в</w:t>
      </w:r>
      <w:r w:rsidR="00121395" w:rsidRPr="00CA6D97">
        <w:rPr>
          <w:rFonts w:ascii="Times New Roman" w:hAnsi="Times New Roman" w:cs="Times New Roman"/>
          <w:sz w:val="24"/>
          <w:szCs w:val="24"/>
        </w:rPr>
        <w:t>се в штуках</w:t>
      </w:r>
      <w:r w:rsidR="001F4C91">
        <w:rPr>
          <w:rFonts w:ascii="Times New Roman" w:hAnsi="Times New Roman" w:cs="Times New Roman"/>
          <w:sz w:val="24"/>
          <w:szCs w:val="24"/>
        </w:rPr>
        <w:t xml:space="preserve"> (0, 1, 2.....125 и </w:t>
      </w:r>
      <w:proofErr w:type="spellStart"/>
      <w:r w:rsidR="001F4C91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1F4C91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1F4C91">
        <w:rPr>
          <w:rFonts w:ascii="Times New Roman" w:hAnsi="Times New Roman" w:cs="Times New Roman"/>
          <w:sz w:val="24"/>
          <w:szCs w:val="24"/>
        </w:rPr>
        <w:t>)</w:t>
      </w:r>
    </w:p>
    <w:p w:rsidR="00121395" w:rsidRPr="00CA6D97" w:rsidRDefault="0093478F" w:rsidP="00A209A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A6D97">
        <w:rPr>
          <w:rFonts w:ascii="Times New Roman" w:hAnsi="Times New Roman" w:cs="Times New Roman"/>
          <w:sz w:val="24"/>
          <w:szCs w:val="24"/>
        </w:rPr>
        <w:t>в</w:t>
      </w:r>
      <w:r w:rsidR="00121395" w:rsidRPr="00CA6D97">
        <w:rPr>
          <w:rFonts w:ascii="Times New Roman" w:hAnsi="Times New Roman" w:cs="Times New Roman"/>
          <w:sz w:val="24"/>
          <w:szCs w:val="24"/>
        </w:rPr>
        <w:t xml:space="preserve"> ячейках, в которых перечислено несколько произведений</w:t>
      </w:r>
      <w:r w:rsidRPr="00CA6D97">
        <w:rPr>
          <w:rFonts w:ascii="Times New Roman" w:hAnsi="Times New Roman" w:cs="Times New Roman"/>
          <w:sz w:val="24"/>
          <w:szCs w:val="24"/>
        </w:rPr>
        <w:t xml:space="preserve"> (н-р строка № 31), подсчет </w:t>
      </w:r>
      <w:r w:rsidR="001F4C91">
        <w:rPr>
          <w:rFonts w:ascii="Times New Roman" w:hAnsi="Times New Roman" w:cs="Times New Roman"/>
          <w:sz w:val="24"/>
          <w:szCs w:val="24"/>
        </w:rPr>
        <w:t>по автору (есть хоть одно произведение - считаем)</w:t>
      </w:r>
    </w:p>
    <w:p w:rsidR="0093478F" w:rsidRPr="00CA6D97" w:rsidRDefault="0093478F" w:rsidP="00A209A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A6D97">
        <w:rPr>
          <w:rFonts w:ascii="Times New Roman" w:hAnsi="Times New Roman" w:cs="Times New Roman"/>
          <w:sz w:val="24"/>
          <w:szCs w:val="24"/>
        </w:rPr>
        <w:t>в ячейках, где указано несколько классов  (н-р строка № 39 «Денискины рассказы» количество обучающихся суммируется).</w:t>
      </w:r>
    </w:p>
    <w:p w:rsidR="0093478F" w:rsidRPr="00CA6D97" w:rsidRDefault="0093478F" w:rsidP="00A209A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A6D97">
        <w:rPr>
          <w:rFonts w:ascii="Times New Roman" w:hAnsi="Times New Roman" w:cs="Times New Roman"/>
          <w:sz w:val="24"/>
          <w:szCs w:val="24"/>
        </w:rPr>
        <w:t>«6+» - это 1, 2, 3 ,4 классы</w:t>
      </w:r>
    </w:p>
    <w:p w:rsidR="0093478F" w:rsidRPr="00CA6D97" w:rsidRDefault="0093478F" w:rsidP="00A209A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A6D97">
        <w:rPr>
          <w:rFonts w:ascii="Times New Roman" w:hAnsi="Times New Roman" w:cs="Times New Roman"/>
          <w:sz w:val="24"/>
          <w:szCs w:val="24"/>
        </w:rPr>
        <w:t>«12+» - это 5, 6, 7, 8, 9 классы</w:t>
      </w:r>
    </w:p>
    <w:p w:rsidR="0093478F" w:rsidRPr="00CA6D97" w:rsidRDefault="0093478F" w:rsidP="00A209A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A6D97">
        <w:rPr>
          <w:rFonts w:ascii="Times New Roman" w:hAnsi="Times New Roman" w:cs="Times New Roman"/>
          <w:sz w:val="24"/>
          <w:szCs w:val="24"/>
        </w:rPr>
        <w:t>«16+» - это 10, 11 классы</w:t>
      </w:r>
    </w:p>
    <w:p w:rsidR="0093478F" w:rsidRPr="00CA6D97" w:rsidRDefault="00CA6D97" w:rsidP="00A209A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A6D97">
        <w:rPr>
          <w:rFonts w:ascii="Times New Roman" w:hAnsi="Times New Roman" w:cs="Times New Roman"/>
          <w:sz w:val="24"/>
          <w:szCs w:val="24"/>
        </w:rPr>
        <w:t>Книги могут быть представлены в электронном виде, тогда в графе «М» ставится отметка «да»</w:t>
      </w:r>
    </w:p>
    <w:p w:rsidR="00CA6D97" w:rsidRDefault="00CA6D97" w:rsidP="00A209A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A6D97">
        <w:rPr>
          <w:rFonts w:ascii="Times New Roman" w:hAnsi="Times New Roman" w:cs="Times New Roman"/>
          <w:sz w:val="24"/>
          <w:szCs w:val="24"/>
        </w:rPr>
        <w:t>Дополнительная потребность субъективный показатель</w:t>
      </w:r>
      <w:r w:rsidR="00D655AD">
        <w:rPr>
          <w:rFonts w:ascii="Times New Roman" w:hAnsi="Times New Roman" w:cs="Times New Roman"/>
          <w:sz w:val="24"/>
          <w:szCs w:val="24"/>
        </w:rPr>
        <w:t>, который складывается из граф «</w:t>
      </w:r>
      <w:r w:rsidR="00D655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655AD" w:rsidRPr="00D655AD">
        <w:rPr>
          <w:rFonts w:ascii="Times New Roman" w:hAnsi="Times New Roman" w:cs="Times New Roman"/>
          <w:sz w:val="24"/>
          <w:szCs w:val="24"/>
        </w:rPr>
        <w:t xml:space="preserve">, </w:t>
      </w:r>
      <w:r w:rsidR="00D655A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D655AD" w:rsidRPr="00D655AD">
        <w:rPr>
          <w:rFonts w:ascii="Times New Roman" w:hAnsi="Times New Roman" w:cs="Times New Roman"/>
          <w:sz w:val="24"/>
          <w:szCs w:val="24"/>
        </w:rPr>
        <w:t>,</w:t>
      </w:r>
      <w:r w:rsidR="00D655A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655AD" w:rsidRPr="00D655AD">
        <w:rPr>
          <w:rFonts w:ascii="Times New Roman" w:hAnsi="Times New Roman" w:cs="Times New Roman"/>
          <w:sz w:val="24"/>
          <w:szCs w:val="24"/>
        </w:rPr>
        <w:t xml:space="preserve">, </w:t>
      </w:r>
      <w:r w:rsidR="00D655A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655A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необязательно</w:t>
      </w:r>
      <w:r w:rsidRPr="00CA6D97">
        <w:rPr>
          <w:rFonts w:ascii="Times New Roman" w:hAnsi="Times New Roman" w:cs="Times New Roman"/>
          <w:sz w:val="24"/>
          <w:szCs w:val="24"/>
        </w:rPr>
        <w:t xml:space="preserve"> рав</w:t>
      </w:r>
      <w:r w:rsidR="00EC14C7">
        <w:rPr>
          <w:rFonts w:ascii="Times New Roman" w:hAnsi="Times New Roman" w:cs="Times New Roman"/>
          <w:sz w:val="24"/>
          <w:szCs w:val="24"/>
        </w:rPr>
        <w:t>ен</w:t>
      </w:r>
      <w:r w:rsidRPr="00CA6D97">
        <w:rPr>
          <w:rFonts w:ascii="Times New Roman" w:hAnsi="Times New Roman" w:cs="Times New Roman"/>
          <w:sz w:val="24"/>
          <w:szCs w:val="24"/>
        </w:rPr>
        <w:t xml:space="preserve"> количеству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столбцах «Е» </w:t>
      </w:r>
      <w:r w:rsidR="00D655AD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655AD" w:rsidRDefault="00D655AD" w:rsidP="00A209A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10D16" w:rsidRPr="009309F0" w:rsidRDefault="00910D16" w:rsidP="00A209A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9309F0">
        <w:rPr>
          <w:rFonts w:ascii="Times New Roman" w:hAnsi="Times New Roman" w:cs="Times New Roman"/>
          <w:b/>
          <w:sz w:val="24"/>
          <w:szCs w:val="24"/>
        </w:rPr>
        <w:t>Приложение № 2.</w:t>
      </w:r>
    </w:p>
    <w:p w:rsidR="00910D16" w:rsidRDefault="00910D16" w:rsidP="00A209A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910D16">
        <w:rPr>
          <w:rFonts w:ascii="Times New Roman" w:hAnsi="Times New Roman" w:cs="Times New Roman"/>
          <w:b/>
          <w:sz w:val="24"/>
          <w:szCs w:val="24"/>
        </w:rPr>
        <w:t>(считаем государственные, коррекционные и частные)</w:t>
      </w:r>
    </w:p>
    <w:p w:rsidR="00A209A5" w:rsidRDefault="00A209A5" w:rsidP="00A209A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10D16" w:rsidRDefault="00A209A5" w:rsidP="00A209A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C14C7">
        <w:rPr>
          <w:rFonts w:ascii="Times New Roman" w:hAnsi="Times New Roman" w:cs="Times New Roman"/>
          <w:b/>
          <w:sz w:val="24"/>
          <w:szCs w:val="24"/>
        </w:rPr>
        <w:t>п</w:t>
      </w:r>
      <w:r w:rsidR="001047BD" w:rsidRPr="00EC14C7">
        <w:rPr>
          <w:rFonts w:ascii="Times New Roman" w:hAnsi="Times New Roman" w:cs="Times New Roman"/>
          <w:b/>
          <w:sz w:val="24"/>
          <w:szCs w:val="24"/>
        </w:rPr>
        <w:t>римечание:</w:t>
      </w:r>
      <w:r w:rsidR="001047BD" w:rsidRPr="001047BD">
        <w:rPr>
          <w:rFonts w:ascii="Times New Roman" w:hAnsi="Times New Roman" w:cs="Times New Roman"/>
          <w:sz w:val="24"/>
          <w:szCs w:val="24"/>
        </w:rPr>
        <w:t xml:space="preserve"> количество библиотек может не совпадать </w:t>
      </w:r>
      <w:r w:rsidR="001047BD">
        <w:rPr>
          <w:rFonts w:ascii="Times New Roman" w:hAnsi="Times New Roman" w:cs="Times New Roman"/>
          <w:sz w:val="24"/>
          <w:szCs w:val="24"/>
        </w:rPr>
        <w:t>с количеством юридических л</w:t>
      </w:r>
      <w:r w:rsidR="001047BD" w:rsidRPr="001047BD">
        <w:rPr>
          <w:rFonts w:ascii="Times New Roman" w:hAnsi="Times New Roman" w:cs="Times New Roman"/>
          <w:sz w:val="24"/>
          <w:szCs w:val="24"/>
        </w:rPr>
        <w:t>иц</w:t>
      </w:r>
      <w:r w:rsidR="00930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9A5" w:rsidRDefault="00A209A5" w:rsidP="00A209A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309F0" w:rsidRDefault="00A209A5" w:rsidP="00A209A5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309F0">
        <w:rPr>
          <w:rFonts w:ascii="Times New Roman" w:hAnsi="Times New Roman" w:cs="Times New Roman"/>
          <w:sz w:val="24"/>
          <w:szCs w:val="24"/>
        </w:rPr>
        <w:t>читаем все в единицах (1 –«да», 0 –«нет»)</w:t>
      </w:r>
    </w:p>
    <w:p w:rsidR="002120CD" w:rsidRDefault="00A209A5" w:rsidP="00A209A5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120CD">
        <w:rPr>
          <w:rFonts w:ascii="Times New Roman" w:hAnsi="Times New Roman" w:cs="Times New Roman"/>
          <w:sz w:val="24"/>
          <w:szCs w:val="24"/>
        </w:rPr>
        <w:t xml:space="preserve">троки № 16 - 19 </w:t>
      </w:r>
      <w:r>
        <w:rPr>
          <w:rFonts w:ascii="Times New Roman" w:hAnsi="Times New Roman" w:cs="Times New Roman"/>
          <w:sz w:val="24"/>
          <w:szCs w:val="24"/>
        </w:rPr>
        <w:t>могут у библиотеки</w:t>
      </w:r>
      <w:r w:rsidR="00FB2E5B"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E5B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заполнены </w:t>
      </w:r>
      <w:bookmarkStart w:id="0" w:name="_GoBack"/>
      <w:bookmarkEnd w:id="0"/>
    </w:p>
    <w:p w:rsidR="002120CD" w:rsidRDefault="00A209A5" w:rsidP="00A209A5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120CD">
        <w:rPr>
          <w:rFonts w:ascii="Times New Roman" w:hAnsi="Times New Roman" w:cs="Times New Roman"/>
          <w:sz w:val="24"/>
          <w:szCs w:val="24"/>
        </w:rPr>
        <w:t xml:space="preserve"> строке № 25 может быть несколько «1»</w:t>
      </w:r>
    </w:p>
    <w:p w:rsidR="002120CD" w:rsidRDefault="00A209A5" w:rsidP="00A209A5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2120CD">
        <w:rPr>
          <w:rFonts w:ascii="Times New Roman" w:hAnsi="Times New Roman" w:cs="Times New Roman"/>
          <w:sz w:val="24"/>
          <w:szCs w:val="24"/>
        </w:rPr>
        <w:t xml:space="preserve">сли зона самостоятельной работы </w:t>
      </w:r>
      <w:proofErr w:type="gramStart"/>
      <w:r w:rsidR="002120CD">
        <w:rPr>
          <w:rFonts w:ascii="Times New Roman" w:hAnsi="Times New Roman" w:cs="Times New Roman"/>
          <w:sz w:val="24"/>
          <w:szCs w:val="24"/>
        </w:rPr>
        <w:t>трансформируется</w:t>
      </w:r>
      <w:proofErr w:type="gramEnd"/>
      <w:r w:rsidR="002120CD">
        <w:rPr>
          <w:rFonts w:ascii="Times New Roman" w:hAnsi="Times New Roman" w:cs="Times New Roman"/>
          <w:sz w:val="24"/>
          <w:szCs w:val="24"/>
        </w:rPr>
        <w:t xml:space="preserve"> заполняем строку № 32</w:t>
      </w:r>
    </w:p>
    <w:p w:rsidR="00A209A5" w:rsidRDefault="00A209A5" w:rsidP="00A209A5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209A5">
        <w:rPr>
          <w:rFonts w:ascii="Times New Roman" w:hAnsi="Times New Roman" w:cs="Times New Roman"/>
          <w:sz w:val="24"/>
          <w:szCs w:val="24"/>
        </w:rPr>
        <w:t>еализуются формы работы с читателями (школьниками)</w:t>
      </w:r>
      <w:r>
        <w:rPr>
          <w:rFonts w:ascii="Times New Roman" w:hAnsi="Times New Roman" w:cs="Times New Roman"/>
          <w:sz w:val="24"/>
          <w:szCs w:val="24"/>
        </w:rPr>
        <w:t xml:space="preserve"> (строки№ 46 – 57 может быть несколько «1»)</w:t>
      </w:r>
    </w:p>
    <w:p w:rsidR="00A209A5" w:rsidRDefault="00A209A5" w:rsidP="00A209A5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строка № 58 текст.</w:t>
      </w:r>
    </w:p>
    <w:p w:rsidR="002120CD" w:rsidRDefault="00A209A5" w:rsidP="00A209A5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209A5">
        <w:rPr>
          <w:rFonts w:ascii="Times New Roman" w:hAnsi="Times New Roman" w:cs="Times New Roman"/>
          <w:sz w:val="24"/>
          <w:szCs w:val="24"/>
        </w:rPr>
        <w:t>еализуются формы работы с родителями и педагогическим коллективом</w:t>
      </w:r>
      <w:r>
        <w:rPr>
          <w:rFonts w:ascii="Times New Roman" w:hAnsi="Times New Roman" w:cs="Times New Roman"/>
          <w:sz w:val="24"/>
          <w:szCs w:val="24"/>
        </w:rPr>
        <w:t xml:space="preserve"> (строки  № 61 – 66 57 может быть несколько «1»)</w:t>
      </w:r>
    </w:p>
    <w:p w:rsidR="00A209A5" w:rsidRDefault="00A209A5" w:rsidP="00A209A5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строка № 68 текст.</w:t>
      </w:r>
    </w:p>
    <w:p w:rsidR="00EC14C7" w:rsidRPr="00EC14C7" w:rsidRDefault="00EC14C7" w:rsidP="00EC14C7">
      <w:pPr>
        <w:rPr>
          <w:rFonts w:ascii="Times New Roman" w:hAnsi="Times New Roman" w:cs="Times New Roman"/>
          <w:sz w:val="24"/>
          <w:szCs w:val="24"/>
        </w:rPr>
      </w:pPr>
    </w:p>
    <w:p w:rsidR="002120CD" w:rsidRPr="002120CD" w:rsidRDefault="002120CD" w:rsidP="00A209A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2120CD" w:rsidRPr="002120CD" w:rsidSect="00DD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22738"/>
    <w:multiLevelType w:val="hybridMultilevel"/>
    <w:tmpl w:val="0DF2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0279A"/>
    <w:multiLevelType w:val="hybridMultilevel"/>
    <w:tmpl w:val="0DF2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395"/>
    <w:rsid w:val="001047BD"/>
    <w:rsid w:val="001160E7"/>
    <w:rsid w:val="00121395"/>
    <w:rsid w:val="001F4C91"/>
    <w:rsid w:val="002120CD"/>
    <w:rsid w:val="0034554F"/>
    <w:rsid w:val="00484372"/>
    <w:rsid w:val="00624831"/>
    <w:rsid w:val="00910D16"/>
    <w:rsid w:val="009309F0"/>
    <w:rsid w:val="0093478F"/>
    <w:rsid w:val="00A209A5"/>
    <w:rsid w:val="00CA6D97"/>
    <w:rsid w:val="00D655AD"/>
    <w:rsid w:val="00DD72BC"/>
    <w:rsid w:val="00EC14C7"/>
    <w:rsid w:val="00FB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Масляницкая Галина Ивановна</dc:creator>
  <cp:lastModifiedBy>gromnu</cp:lastModifiedBy>
  <cp:revision>5</cp:revision>
  <dcterms:created xsi:type="dcterms:W3CDTF">2025-03-31T12:24:00Z</dcterms:created>
  <dcterms:modified xsi:type="dcterms:W3CDTF">2025-04-02T10:09:00Z</dcterms:modified>
</cp:coreProperties>
</file>